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22F" w:rsidRDefault="00FE722F" w:rsidP="000C16E9">
      <w:pPr>
        <w:jc w:val="center"/>
        <w:rPr>
          <w:rFonts w:ascii="Times New Roman" w:hAnsi="Times New Roman" w:cs="Times New Roman"/>
          <w:sz w:val="28"/>
          <w:szCs w:val="28"/>
        </w:rPr>
      </w:pPr>
    </w:p>
    <w:p w:rsidR="00FE722F" w:rsidRDefault="00FE722F" w:rsidP="000C16E9">
      <w:pPr>
        <w:jc w:val="center"/>
        <w:rPr>
          <w:rFonts w:ascii="Times New Roman" w:hAnsi="Times New Roman" w:cs="Times New Roman"/>
          <w:sz w:val="28"/>
          <w:szCs w:val="28"/>
        </w:rPr>
      </w:pPr>
    </w:p>
    <w:p w:rsidR="00FE722F" w:rsidRDefault="00816A07" w:rsidP="007953F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1750" cy="4505325"/>
            <wp:effectExtent l="0" t="0" r="0" b="9525"/>
            <wp:docPr id="1" name="Рисунок 1" des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ch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0" cy="4505325"/>
                    </a:xfrm>
                    <a:prstGeom prst="rect">
                      <a:avLst/>
                    </a:prstGeom>
                    <a:noFill/>
                    <a:ln>
                      <a:noFill/>
                    </a:ln>
                  </pic:spPr>
                </pic:pic>
              </a:graphicData>
            </a:graphic>
          </wp:inline>
        </w:drawing>
      </w:r>
    </w:p>
    <w:p w:rsidR="00B14835" w:rsidRPr="000C16E9" w:rsidRDefault="00B14835" w:rsidP="007953F8">
      <w:pPr>
        <w:rPr>
          <w:rFonts w:ascii="Times New Roman" w:hAnsi="Times New Roman" w:cs="Times New Roman"/>
          <w:sz w:val="28"/>
          <w:szCs w:val="28"/>
        </w:rPr>
      </w:pPr>
    </w:p>
    <w:p w:rsidR="00B14835" w:rsidRPr="004E52E9" w:rsidRDefault="00B14835" w:rsidP="004025E2">
      <w:pPr>
        <w:spacing w:line="360" w:lineRule="auto"/>
        <w:jc w:val="both"/>
        <w:rPr>
          <w:rFonts w:ascii="Times New Roman" w:hAnsi="Times New Roman" w:cs="Times New Roman"/>
          <w:sz w:val="28"/>
          <w:szCs w:val="28"/>
          <w:lang w:eastAsia="ru-RU"/>
        </w:rPr>
      </w:pPr>
      <w:r w:rsidRPr="004E52E9">
        <w:rPr>
          <w:rFonts w:ascii="Times New Roman" w:hAnsi="Times New Roman" w:cs="Times New Roman"/>
          <w:sz w:val="28"/>
          <w:szCs w:val="28"/>
          <w:lang w:eastAsia="ru-RU"/>
        </w:rPr>
        <w:lastRenderedPageBreak/>
        <w:t xml:space="preserve">        Государственное учреждение культуры «Донецкая республиканская библиотека для молодежи»  (в дальнейшем - </w:t>
      </w:r>
      <w:r w:rsidR="00FE722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ДРБМ</w:t>
      </w:r>
      <w:r w:rsidRPr="004E52E9">
        <w:rPr>
          <w:rFonts w:ascii="Times New Roman" w:hAnsi="Times New Roman" w:cs="Times New Roman"/>
          <w:sz w:val="28"/>
          <w:szCs w:val="28"/>
          <w:lang w:eastAsia="ru-RU"/>
        </w:rPr>
        <w:t>)  является центром интеллектуального, духовного, творческого общения   юношества  и молодежи, республиканским  центром по вопросам молодежного чтения и библиотечного обслужив</w:t>
      </w:r>
      <w:r>
        <w:rPr>
          <w:rFonts w:ascii="Times New Roman" w:hAnsi="Times New Roman" w:cs="Times New Roman"/>
          <w:sz w:val="28"/>
          <w:szCs w:val="28"/>
          <w:lang w:eastAsia="ru-RU"/>
        </w:rPr>
        <w:t>ания молодежи   Р</w:t>
      </w:r>
      <w:r w:rsidRPr="004E52E9">
        <w:rPr>
          <w:rFonts w:ascii="Times New Roman" w:hAnsi="Times New Roman" w:cs="Times New Roman"/>
          <w:sz w:val="28"/>
          <w:szCs w:val="28"/>
          <w:lang w:eastAsia="ru-RU"/>
        </w:rPr>
        <w:t>еспублики.</w:t>
      </w:r>
    </w:p>
    <w:p w:rsidR="00B14835" w:rsidRPr="007953F8" w:rsidRDefault="00B14835" w:rsidP="004025E2">
      <w:pPr>
        <w:jc w:val="center"/>
        <w:rPr>
          <w:rFonts w:ascii="Times New Roman" w:hAnsi="Times New Roman" w:cs="Times New Roman"/>
          <w:b/>
          <w:bCs/>
          <w:color w:val="FF0000"/>
          <w:sz w:val="40"/>
          <w:szCs w:val="40"/>
        </w:rPr>
      </w:pPr>
      <w:r w:rsidRPr="007953F8">
        <w:rPr>
          <w:rFonts w:ascii="Times New Roman" w:hAnsi="Times New Roman" w:cs="Times New Roman"/>
          <w:b/>
          <w:bCs/>
          <w:color w:val="FF0000"/>
          <w:sz w:val="40"/>
          <w:szCs w:val="40"/>
        </w:rPr>
        <w:t>Приоритетные цели и направления работы в отчетном  году:</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Воспитание гражданственности и патриотизма:</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организация книжных выставок, проведение массовых мероприятий, посвященных памятным датам истории, государственным символам Донецкой Народной Республики;</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 xml:space="preserve">организация и проведение творческих мероприятий с подростками  и молодежью, способствующих воспитанию гражданственности и патриотизма. </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Поддержка талантливой и способной молодежи:</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создание условий для организации и работы любительских клубов и объ</w:t>
      </w:r>
      <w:r>
        <w:rPr>
          <w:rFonts w:ascii="Times New Roman" w:hAnsi="Times New Roman" w:cs="Times New Roman"/>
          <w:sz w:val="28"/>
          <w:szCs w:val="28"/>
        </w:rPr>
        <w:t>единений  по интересам на базе Б</w:t>
      </w:r>
      <w:r w:rsidRPr="004E52E9">
        <w:rPr>
          <w:rFonts w:ascii="Times New Roman" w:hAnsi="Times New Roman" w:cs="Times New Roman"/>
          <w:sz w:val="28"/>
          <w:szCs w:val="28"/>
        </w:rPr>
        <w:t>иблиотеки;</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предоставление площадки для инициативной молодежи с целью проведения концертов и спектаклей;</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организация выставок творческих работ талантливой молодежи.</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Популяризация  здорового образа жизни и организация содержательного досуга  подростков и  молодежи:</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проведение мероприятий по популяризации здорового образа жизни среди подростков и молодежи;</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проведение концертов, спектаклей, игротек, лекций, вечеров отдыха,  заседаний клубов и объединений с целью организации содержательного досуга подростков и молодежи.</w:t>
      </w:r>
    </w:p>
    <w:p w:rsidR="00B14835" w:rsidRPr="004E52E9" w:rsidRDefault="004025E2" w:rsidP="004025E2">
      <w:pPr>
        <w:numPr>
          <w:ilvl w:val="0"/>
          <w:numId w:val="15"/>
        </w:numPr>
        <w:jc w:val="both"/>
        <w:rPr>
          <w:rFonts w:ascii="Times New Roman" w:hAnsi="Times New Roman" w:cs="Times New Roman"/>
          <w:sz w:val="28"/>
          <w:szCs w:val="28"/>
        </w:rPr>
      </w:pPr>
      <w:r>
        <w:rPr>
          <w:rFonts w:ascii="Times New Roman" w:hAnsi="Times New Roman" w:cs="Times New Roman"/>
          <w:sz w:val="28"/>
          <w:szCs w:val="28"/>
        </w:rPr>
        <w:lastRenderedPageBreak/>
        <w:t>Ор</w:t>
      </w:r>
      <w:r w:rsidR="00B14835" w:rsidRPr="004E52E9">
        <w:rPr>
          <w:rFonts w:ascii="Times New Roman" w:hAnsi="Times New Roman" w:cs="Times New Roman"/>
          <w:sz w:val="28"/>
          <w:szCs w:val="28"/>
        </w:rPr>
        <w:t>ганизация и проведение мероприятий по профилактике правонарушений;</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распространение информации об опасности наркомании и токсикомании для жизни и здоровья;</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популяризация толерантного поведения в молодежной и подростковой среде, проведение мероприятий по    противодействию экстремизму и терроризму.</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 xml:space="preserve">Предоставление  услуг, отвечающих  потребностям подростковой и молодежной среды   (включая и пользователей с ограниченными физическими возможностями, со специальными запросами) с учетом психолого-возрастных особенностей разных групп. </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 xml:space="preserve">Предоставление пользователям </w:t>
      </w:r>
      <w:r w:rsidR="00FE722F">
        <w:rPr>
          <w:rFonts w:ascii="Times New Roman" w:hAnsi="Times New Roman" w:cs="Times New Roman"/>
          <w:sz w:val="28"/>
          <w:szCs w:val="28"/>
        </w:rPr>
        <w:t xml:space="preserve"> </w:t>
      </w:r>
      <w:r>
        <w:rPr>
          <w:rFonts w:ascii="Times New Roman" w:hAnsi="Times New Roman" w:cs="Times New Roman"/>
          <w:sz w:val="28"/>
          <w:szCs w:val="28"/>
        </w:rPr>
        <w:t>ДРБМ</w:t>
      </w:r>
      <w:r w:rsidRPr="004E52E9">
        <w:rPr>
          <w:rFonts w:ascii="Times New Roman" w:hAnsi="Times New Roman" w:cs="Times New Roman"/>
          <w:sz w:val="28"/>
          <w:szCs w:val="28"/>
        </w:rPr>
        <w:t xml:space="preserve"> широкой, постоянно обновляемой  информации (на различных носителях), представляющей интерес для разных групп и стимулирующей  мотивацию чтения, формирование читательской и информационной культуры, личностное развитие. </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Обеспечение открытого доступа к библиотечным и информационным ресурсам.</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Помощь молодым  пользователям   в овладении навыками эффективного использования  всех библиотечных ресурсов в целях повышения уровня информационной и компьютерной грамотности.</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 xml:space="preserve">Привлечение молодежи к   деятельности </w:t>
      </w:r>
      <w:r>
        <w:rPr>
          <w:rFonts w:ascii="Times New Roman" w:hAnsi="Times New Roman" w:cs="Times New Roman"/>
          <w:sz w:val="28"/>
          <w:szCs w:val="28"/>
        </w:rPr>
        <w:t>Б</w:t>
      </w:r>
      <w:r w:rsidRPr="004E52E9">
        <w:rPr>
          <w:rFonts w:ascii="Times New Roman" w:hAnsi="Times New Roman" w:cs="Times New Roman"/>
          <w:sz w:val="28"/>
          <w:szCs w:val="28"/>
        </w:rPr>
        <w:t>иблиотеки,  вовлечение её в повседневную библиотечную жизнь.</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Обратная связь с пользователями  как основа улучшения их обслуживания.</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Взаимодействие с другими организациями с целью социально-психологической поддержки молодежи и усвоения ею  ценностей.</w:t>
      </w:r>
    </w:p>
    <w:p w:rsidR="00B14835" w:rsidRPr="004E52E9" w:rsidRDefault="00B14835" w:rsidP="004025E2">
      <w:pPr>
        <w:jc w:val="both"/>
        <w:rPr>
          <w:rFonts w:ascii="Times New Roman" w:hAnsi="Times New Roman" w:cs="Times New Roman"/>
          <w:sz w:val="28"/>
          <w:szCs w:val="28"/>
        </w:rPr>
      </w:pPr>
      <w:r w:rsidRPr="004E52E9">
        <w:rPr>
          <w:rFonts w:ascii="Times New Roman" w:hAnsi="Times New Roman" w:cs="Times New Roman"/>
          <w:sz w:val="28"/>
          <w:szCs w:val="28"/>
        </w:rPr>
        <w:t>•</w:t>
      </w:r>
      <w:r w:rsidRPr="004E52E9">
        <w:rPr>
          <w:rFonts w:ascii="Times New Roman" w:hAnsi="Times New Roman" w:cs="Times New Roman"/>
          <w:sz w:val="28"/>
          <w:szCs w:val="28"/>
        </w:rPr>
        <w:tab/>
        <w:t>Методическая и практическая помощь библиотекам Донецкой Народной Республики по вопросам организации работы с юношеством и молодежью.</w:t>
      </w:r>
    </w:p>
    <w:p w:rsidR="00B14835" w:rsidRPr="004E52E9" w:rsidRDefault="00B14835" w:rsidP="00A81153">
      <w:pPr>
        <w:jc w:val="both"/>
        <w:rPr>
          <w:rFonts w:ascii="Times New Roman" w:hAnsi="Times New Roman" w:cs="Times New Roman"/>
          <w:sz w:val="28"/>
          <w:szCs w:val="28"/>
        </w:rPr>
      </w:pPr>
      <w:r w:rsidRPr="00A81153">
        <w:lastRenderedPageBreak/>
        <w:t xml:space="preserve">      </w:t>
      </w:r>
      <w:r w:rsidRPr="00A81153">
        <w:rPr>
          <w:rFonts w:ascii="Times New Roman" w:hAnsi="Times New Roman" w:cs="Times New Roman"/>
          <w:sz w:val="28"/>
          <w:szCs w:val="28"/>
        </w:rPr>
        <w:t xml:space="preserve">В течение года </w:t>
      </w:r>
      <w:r w:rsidR="00FE722F">
        <w:rPr>
          <w:rFonts w:ascii="Times New Roman" w:hAnsi="Times New Roman" w:cs="Times New Roman"/>
          <w:sz w:val="28"/>
          <w:szCs w:val="28"/>
        </w:rPr>
        <w:t xml:space="preserve"> </w:t>
      </w:r>
      <w:r w:rsidRPr="00A81153">
        <w:rPr>
          <w:rFonts w:ascii="Times New Roman" w:hAnsi="Times New Roman" w:cs="Times New Roman"/>
          <w:sz w:val="28"/>
          <w:szCs w:val="28"/>
        </w:rPr>
        <w:t xml:space="preserve">ДРБМ  осуществляла комплекс работ по поддержанию положительного имиджа библиотеки, организации и координации связей с общественностью и средствами массовой информации, продвижению библиотечных мероприятий и услуг на информационном рынке.      Свою деятельность </w:t>
      </w:r>
      <w:r w:rsidR="00FE722F">
        <w:rPr>
          <w:rFonts w:ascii="Times New Roman" w:hAnsi="Times New Roman" w:cs="Times New Roman"/>
          <w:sz w:val="28"/>
          <w:szCs w:val="28"/>
        </w:rPr>
        <w:t xml:space="preserve"> </w:t>
      </w:r>
      <w:r w:rsidRPr="00A81153">
        <w:rPr>
          <w:rFonts w:ascii="Times New Roman" w:hAnsi="Times New Roman" w:cs="Times New Roman"/>
          <w:sz w:val="28"/>
          <w:szCs w:val="28"/>
        </w:rPr>
        <w:t xml:space="preserve">ДРБМ  осуществляла, развивая деловое и творческое сотрудничество более чем с </w:t>
      </w:r>
      <w:r w:rsidR="009B4C93" w:rsidRPr="009B4C93">
        <w:rPr>
          <w:rFonts w:ascii="Times New Roman" w:hAnsi="Times New Roman" w:cs="Times New Roman"/>
          <w:sz w:val="28"/>
          <w:szCs w:val="28"/>
        </w:rPr>
        <w:t xml:space="preserve">35 </w:t>
      </w:r>
      <w:r w:rsidRPr="009B4C93">
        <w:rPr>
          <w:rFonts w:ascii="Times New Roman" w:hAnsi="Times New Roman" w:cs="Times New Roman"/>
          <w:sz w:val="28"/>
          <w:szCs w:val="28"/>
        </w:rPr>
        <w:t xml:space="preserve"> учреждениями и организациями, работающими с молодежью.</w:t>
      </w:r>
      <w:r w:rsidRPr="00A81153">
        <w:rPr>
          <w:rFonts w:ascii="Times New Roman" w:hAnsi="Times New Roman" w:cs="Times New Roman"/>
          <w:sz w:val="28"/>
          <w:szCs w:val="28"/>
        </w:rPr>
        <w:t xml:space="preserve"> Наша  библиотека открыта для всех. Но приоритетной категорией читателей библиотеки является молодежь.      Общее количество пользователей библиотеки составило </w:t>
      </w:r>
      <w:r w:rsidRPr="00A81153">
        <w:rPr>
          <w:rFonts w:ascii="Times New Roman" w:hAnsi="Times New Roman" w:cs="Times New Roman"/>
          <w:sz w:val="28"/>
          <w:szCs w:val="28"/>
          <w:lang w:eastAsia="ru-RU"/>
        </w:rPr>
        <w:t>7701</w:t>
      </w:r>
      <w:r w:rsidRPr="00A81153">
        <w:rPr>
          <w:rFonts w:ascii="Times New Roman" w:hAnsi="Times New Roman" w:cs="Times New Roman"/>
          <w:sz w:val="28"/>
          <w:szCs w:val="28"/>
        </w:rPr>
        <w:t xml:space="preserve"> человек.</w:t>
      </w:r>
      <w:r>
        <w:rPr>
          <w:rFonts w:ascii="Times New Roman" w:hAnsi="Times New Roman" w:cs="Times New Roman"/>
          <w:color w:val="FF0000"/>
          <w:sz w:val="28"/>
          <w:szCs w:val="28"/>
        </w:rPr>
        <w:t xml:space="preserve"> </w:t>
      </w:r>
      <w:r w:rsidRPr="00A81153">
        <w:rPr>
          <w:rFonts w:ascii="Times New Roman" w:hAnsi="Times New Roman" w:cs="Times New Roman"/>
          <w:color w:val="FF0000"/>
          <w:sz w:val="28"/>
          <w:szCs w:val="28"/>
        </w:rPr>
        <w:t xml:space="preserve"> </w:t>
      </w:r>
      <w:r w:rsidRPr="004E52E9">
        <w:rPr>
          <w:rFonts w:ascii="Times New Roman" w:hAnsi="Times New Roman" w:cs="Times New Roman"/>
          <w:sz w:val="28"/>
          <w:szCs w:val="28"/>
        </w:rPr>
        <w:t>Основн</w:t>
      </w:r>
      <w:r>
        <w:rPr>
          <w:rFonts w:ascii="Times New Roman" w:hAnsi="Times New Roman" w:cs="Times New Roman"/>
          <w:sz w:val="28"/>
          <w:szCs w:val="28"/>
        </w:rPr>
        <w:t xml:space="preserve">ой </w:t>
      </w:r>
      <w:r w:rsidRPr="004E52E9">
        <w:rPr>
          <w:rFonts w:ascii="Times New Roman" w:hAnsi="Times New Roman" w:cs="Times New Roman"/>
          <w:sz w:val="28"/>
          <w:szCs w:val="28"/>
        </w:rPr>
        <w:t xml:space="preserve"> группой  среди зарегистрированных пользователей библиотеки  (5820) является молодежь в возр</w:t>
      </w:r>
      <w:r>
        <w:rPr>
          <w:rFonts w:ascii="Times New Roman" w:hAnsi="Times New Roman" w:cs="Times New Roman"/>
          <w:sz w:val="28"/>
          <w:szCs w:val="28"/>
        </w:rPr>
        <w:t>асте от 15 до 30 лет  - 3747</w:t>
      </w:r>
      <w:r w:rsidRPr="004E52E9">
        <w:rPr>
          <w:rFonts w:ascii="Times New Roman" w:hAnsi="Times New Roman" w:cs="Times New Roman"/>
          <w:sz w:val="28"/>
          <w:szCs w:val="28"/>
        </w:rPr>
        <w:t>.</w:t>
      </w:r>
    </w:p>
    <w:p w:rsidR="009B4C93" w:rsidRDefault="00816A07" w:rsidP="002A3668">
      <w:pPr>
        <w:jc w:val="center"/>
        <w:rPr>
          <w:rFonts w:ascii="Times New Roman" w:hAnsi="Times New Roman" w:cs="Times New Roman"/>
          <w:b/>
          <w:bCs/>
          <w:sz w:val="28"/>
          <w:szCs w:val="28"/>
        </w:rPr>
      </w:pPr>
      <w:r>
        <w:rPr>
          <w:noProof/>
          <w:lang w:eastAsia="ru-RU"/>
        </w:rPr>
        <w:drawing>
          <wp:anchor distT="0" distB="0" distL="114300" distR="114300" simplePos="0" relativeHeight="251670528" behindDoc="0" locked="0" layoutInCell="1" allowOverlap="1">
            <wp:simplePos x="0" y="0"/>
            <wp:positionH relativeFrom="column">
              <wp:posOffset>2080260</wp:posOffset>
            </wp:positionH>
            <wp:positionV relativeFrom="paragraph">
              <wp:posOffset>177165</wp:posOffset>
            </wp:positionV>
            <wp:extent cx="5095875" cy="3825240"/>
            <wp:effectExtent l="0" t="0" r="9525" b="3810"/>
            <wp:wrapSquare wrapText="bothSides"/>
            <wp:docPr id="32" name="Рисунок 32" descr="ekcCQb5Ld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kcCQb5Ldy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3825240"/>
                    </a:xfrm>
                    <a:prstGeom prst="rect">
                      <a:avLst/>
                    </a:prstGeom>
                    <a:noFill/>
                  </pic:spPr>
                </pic:pic>
              </a:graphicData>
            </a:graphic>
            <wp14:sizeRelH relativeFrom="page">
              <wp14:pctWidth>0</wp14:pctWidth>
            </wp14:sizeRelH>
            <wp14:sizeRelV relativeFrom="page">
              <wp14:pctHeight>0</wp14:pctHeight>
            </wp14:sizeRelV>
          </wp:anchor>
        </w:drawing>
      </w:r>
    </w:p>
    <w:p w:rsidR="007953F8" w:rsidRDefault="007953F8" w:rsidP="002A3668">
      <w:pPr>
        <w:jc w:val="center"/>
        <w:rPr>
          <w:rFonts w:ascii="Times New Roman" w:hAnsi="Times New Roman" w:cs="Times New Roman"/>
          <w:b/>
          <w:bCs/>
          <w:sz w:val="28"/>
          <w:szCs w:val="28"/>
        </w:rPr>
      </w:pPr>
    </w:p>
    <w:p w:rsidR="007953F8" w:rsidRDefault="007953F8" w:rsidP="002A3668">
      <w:pPr>
        <w:jc w:val="center"/>
        <w:rPr>
          <w:rFonts w:ascii="Times New Roman" w:hAnsi="Times New Roman" w:cs="Times New Roman"/>
          <w:b/>
          <w:bCs/>
          <w:sz w:val="28"/>
          <w:szCs w:val="28"/>
        </w:rPr>
      </w:pPr>
    </w:p>
    <w:p w:rsidR="007953F8" w:rsidRDefault="007953F8" w:rsidP="002A3668">
      <w:pPr>
        <w:jc w:val="center"/>
        <w:rPr>
          <w:rFonts w:ascii="Times New Roman" w:hAnsi="Times New Roman" w:cs="Times New Roman"/>
          <w:b/>
          <w:bCs/>
          <w:sz w:val="28"/>
          <w:szCs w:val="28"/>
        </w:rPr>
      </w:pPr>
    </w:p>
    <w:p w:rsidR="007953F8" w:rsidRDefault="007953F8" w:rsidP="002A3668">
      <w:pPr>
        <w:jc w:val="center"/>
        <w:rPr>
          <w:rFonts w:ascii="Times New Roman" w:hAnsi="Times New Roman" w:cs="Times New Roman"/>
          <w:b/>
          <w:bCs/>
          <w:sz w:val="28"/>
          <w:szCs w:val="28"/>
        </w:rPr>
      </w:pPr>
    </w:p>
    <w:p w:rsidR="007953F8" w:rsidRDefault="007953F8" w:rsidP="002A3668">
      <w:pPr>
        <w:jc w:val="center"/>
        <w:rPr>
          <w:rFonts w:ascii="Times New Roman" w:hAnsi="Times New Roman" w:cs="Times New Roman"/>
          <w:b/>
          <w:bCs/>
          <w:sz w:val="28"/>
          <w:szCs w:val="28"/>
        </w:rPr>
      </w:pPr>
    </w:p>
    <w:p w:rsidR="007953F8" w:rsidRDefault="007953F8" w:rsidP="002A3668">
      <w:pPr>
        <w:jc w:val="center"/>
        <w:rPr>
          <w:rFonts w:ascii="Times New Roman" w:hAnsi="Times New Roman" w:cs="Times New Roman"/>
          <w:b/>
          <w:bCs/>
          <w:sz w:val="28"/>
          <w:szCs w:val="28"/>
        </w:rPr>
      </w:pPr>
    </w:p>
    <w:p w:rsidR="007953F8" w:rsidRDefault="007953F8" w:rsidP="002A3668">
      <w:pPr>
        <w:jc w:val="center"/>
        <w:rPr>
          <w:rFonts w:ascii="Times New Roman" w:hAnsi="Times New Roman" w:cs="Times New Roman"/>
          <w:b/>
          <w:bCs/>
          <w:sz w:val="28"/>
          <w:szCs w:val="28"/>
        </w:rPr>
      </w:pPr>
    </w:p>
    <w:p w:rsidR="007953F8" w:rsidRDefault="007953F8" w:rsidP="002A3668">
      <w:pPr>
        <w:jc w:val="center"/>
        <w:rPr>
          <w:rFonts w:ascii="Times New Roman" w:hAnsi="Times New Roman" w:cs="Times New Roman"/>
          <w:b/>
          <w:bCs/>
          <w:sz w:val="28"/>
          <w:szCs w:val="28"/>
        </w:rPr>
      </w:pPr>
    </w:p>
    <w:p w:rsidR="009B4C93" w:rsidRDefault="009B4C93" w:rsidP="002A3668">
      <w:pPr>
        <w:jc w:val="center"/>
        <w:rPr>
          <w:rFonts w:ascii="Times New Roman" w:hAnsi="Times New Roman" w:cs="Times New Roman"/>
          <w:b/>
          <w:bCs/>
          <w:sz w:val="28"/>
          <w:szCs w:val="28"/>
        </w:rPr>
      </w:pPr>
    </w:p>
    <w:p w:rsidR="004025E2" w:rsidRDefault="004025E2" w:rsidP="002A3668">
      <w:pPr>
        <w:jc w:val="center"/>
        <w:rPr>
          <w:rFonts w:ascii="Times New Roman" w:hAnsi="Times New Roman" w:cs="Times New Roman"/>
          <w:b/>
          <w:bCs/>
          <w:sz w:val="28"/>
          <w:szCs w:val="28"/>
        </w:rPr>
      </w:pPr>
    </w:p>
    <w:p w:rsidR="00B14835" w:rsidRPr="007953F8" w:rsidRDefault="00B14835" w:rsidP="002A3668">
      <w:pPr>
        <w:jc w:val="center"/>
        <w:rPr>
          <w:rFonts w:ascii="Times New Roman" w:hAnsi="Times New Roman" w:cs="Times New Roman"/>
          <w:b/>
          <w:bCs/>
          <w:color w:val="FF0000"/>
          <w:sz w:val="28"/>
          <w:szCs w:val="28"/>
        </w:rPr>
      </w:pPr>
      <w:r w:rsidRPr="007953F8">
        <w:rPr>
          <w:rFonts w:ascii="Times New Roman" w:hAnsi="Times New Roman" w:cs="Times New Roman"/>
          <w:b/>
          <w:bCs/>
          <w:color w:val="FF0000"/>
          <w:sz w:val="28"/>
          <w:szCs w:val="28"/>
        </w:rPr>
        <w:lastRenderedPageBreak/>
        <w:t xml:space="preserve">ОСНОВНЫЕ НАПРАВЛЕНИЯ ДЕЯТЕЛЬНОСТИ </w:t>
      </w:r>
    </w:p>
    <w:p w:rsidR="00B14835" w:rsidRPr="004E52E9" w:rsidRDefault="00B14835" w:rsidP="002A3668">
      <w:pPr>
        <w:spacing w:after="0" w:line="240" w:lineRule="auto"/>
        <w:ind w:firstLine="426"/>
        <w:jc w:val="both"/>
        <w:rPr>
          <w:rFonts w:ascii="Times New Roman" w:hAnsi="Times New Roman" w:cs="Times New Roman"/>
          <w:sz w:val="28"/>
          <w:szCs w:val="28"/>
          <w:lang w:eastAsia="ru-RU"/>
        </w:rPr>
      </w:pPr>
      <w:r w:rsidRPr="004E52E9">
        <w:rPr>
          <w:rFonts w:ascii="Times New Roman" w:hAnsi="Times New Roman" w:cs="Times New Roman"/>
          <w:sz w:val="28"/>
          <w:szCs w:val="28"/>
          <w:lang w:eastAsia="ru-RU"/>
        </w:rPr>
        <w:t xml:space="preserve">Культурно – досуговая деятельность </w:t>
      </w:r>
      <w:r>
        <w:rPr>
          <w:rFonts w:ascii="Times New Roman" w:hAnsi="Times New Roman" w:cs="Times New Roman"/>
          <w:sz w:val="28"/>
          <w:szCs w:val="28"/>
          <w:lang w:eastAsia="ru-RU"/>
        </w:rPr>
        <w:t xml:space="preserve">ДРБМ </w:t>
      </w:r>
      <w:r w:rsidRPr="004E52E9">
        <w:rPr>
          <w:rFonts w:ascii="Times New Roman" w:hAnsi="Times New Roman" w:cs="Times New Roman"/>
          <w:sz w:val="28"/>
          <w:szCs w:val="28"/>
          <w:lang w:eastAsia="ru-RU"/>
        </w:rPr>
        <w:t xml:space="preserve"> традиционно является одной из главных и осуществляется по следующим направлениям - патриотическое, духовно-нравственное, художественное и эстетическое воспитание подростков и молодежи, популяризация краеведческих знаний, воспитание политической, правовой и информационной культуры, экологическое просвещение. </w:t>
      </w:r>
    </w:p>
    <w:p w:rsidR="00B14835" w:rsidRPr="004E52E9" w:rsidRDefault="00B14835" w:rsidP="002A3668">
      <w:pPr>
        <w:spacing w:after="0" w:line="240" w:lineRule="auto"/>
        <w:ind w:firstLine="426"/>
        <w:jc w:val="both"/>
        <w:rPr>
          <w:rFonts w:ascii="Times New Roman" w:hAnsi="Times New Roman" w:cs="Times New Roman"/>
          <w:sz w:val="28"/>
          <w:szCs w:val="28"/>
          <w:lang w:eastAsia="ru-RU"/>
        </w:rPr>
      </w:pPr>
    </w:p>
    <w:p w:rsidR="00B14835" w:rsidRDefault="00B14835" w:rsidP="002A3668">
      <w:pPr>
        <w:spacing w:after="0" w:line="240" w:lineRule="auto"/>
        <w:ind w:firstLine="426"/>
        <w:jc w:val="both"/>
        <w:rPr>
          <w:rFonts w:ascii="Times New Roman" w:hAnsi="Times New Roman" w:cs="Times New Roman"/>
          <w:sz w:val="28"/>
          <w:szCs w:val="28"/>
          <w:lang w:eastAsia="ru-RU"/>
        </w:rPr>
      </w:pPr>
      <w:r w:rsidRPr="004E52E9">
        <w:rPr>
          <w:rFonts w:ascii="Times New Roman" w:hAnsi="Times New Roman" w:cs="Times New Roman"/>
          <w:sz w:val="28"/>
          <w:szCs w:val="28"/>
          <w:lang w:eastAsia="ru-RU"/>
        </w:rPr>
        <w:t xml:space="preserve">За год в </w:t>
      </w:r>
      <w:r w:rsidR="00FE722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ДРБМ </w:t>
      </w:r>
      <w:r w:rsidRPr="004E52E9">
        <w:rPr>
          <w:rFonts w:ascii="Times New Roman" w:hAnsi="Times New Roman" w:cs="Times New Roman"/>
          <w:sz w:val="28"/>
          <w:szCs w:val="28"/>
          <w:lang w:eastAsia="ru-RU"/>
        </w:rPr>
        <w:t xml:space="preserve"> проведено 781  мероприятие (в том числе заседани</w:t>
      </w:r>
      <w:r>
        <w:rPr>
          <w:rFonts w:ascii="Times New Roman" w:hAnsi="Times New Roman" w:cs="Times New Roman"/>
          <w:sz w:val="28"/>
          <w:szCs w:val="28"/>
          <w:lang w:eastAsia="ru-RU"/>
        </w:rPr>
        <w:t>й</w:t>
      </w:r>
      <w:r w:rsidRPr="004E52E9">
        <w:rPr>
          <w:rFonts w:ascii="Times New Roman" w:hAnsi="Times New Roman" w:cs="Times New Roman"/>
          <w:sz w:val="28"/>
          <w:szCs w:val="28"/>
          <w:lang w:eastAsia="ru-RU"/>
        </w:rPr>
        <w:t xml:space="preserve"> клубов по интересам). </w:t>
      </w:r>
    </w:p>
    <w:p w:rsidR="009B4C93" w:rsidRPr="004E52E9" w:rsidRDefault="009B4C93" w:rsidP="002A3668">
      <w:pPr>
        <w:spacing w:after="0" w:line="240" w:lineRule="auto"/>
        <w:ind w:firstLine="426"/>
        <w:jc w:val="both"/>
        <w:rPr>
          <w:rFonts w:ascii="Times New Roman" w:hAnsi="Times New Roman" w:cs="Times New Roman"/>
          <w:sz w:val="28"/>
          <w:szCs w:val="28"/>
          <w:lang w:eastAsia="ru-RU"/>
        </w:rPr>
      </w:pPr>
    </w:p>
    <w:p w:rsidR="00B14835" w:rsidRPr="006934AA" w:rsidRDefault="00B14835" w:rsidP="002A3668">
      <w:pPr>
        <w:pStyle w:val="a5"/>
        <w:numPr>
          <w:ilvl w:val="0"/>
          <w:numId w:val="1"/>
        </w:numPr>
        <w:spacing w:line="240" w:lineRule="auto"/>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Гуманитарная программа по воссоединению народа Донбасса</w:t>
      </w:r>
    </w:p>
    <w:p w:rsidR="00B14835" w:rsidRPr="004E52E9" w:rsidRDefault="00816A07" w:rsidP="002A3668">
      <w:pPr>
        <w:spacing w:line="240" w:lineRule="auto"/>
        <w:ind w:firstLine="426"/>
        <w:jc w:val="both"/>
        <w:rPr>
          <w:rFonts w:ascii="Times New Roman" w:hAnsi="Times New Roman" w:cs="Times New Roman"/>
          <w:sz w:val="28"/>
          <w:szCs w:val="28"/>
        </w:rPr>
      </w:pPr>
      <w:r>
        <w:rPr>
          <w:noProof/>
          <w:lang w:eastAsia="ru-RU"/>
        </w:rPr>
        <w:drawing>
          <wp:anchor distT="0" distB="0" distL="114300" distR="114300" simplePos="0" relativeHeight="251642880" behindDoc="0" locked="0" layoutInCell="1" allowOverlap="1">
            <wp:simplePos x="0" y="0"/>
            <wp:positionH relativeFrom="column">
              <wp:posOffset>5809615</wp:posOffset>
            </wp:positionH>
            <wp:positionV relativeFrom="paragraph">
              <wp:posOffset>652145</wp:posOffset>
            </wp:positionV>
            <wp:extent cx="3324860" cy="2214245"/>
            <wp:effectExtent l="0" t="0" r="8890" b="0"/>
            <wp:wrapSquare wrapText="bothSides"/>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860" cy="2214245"/>
                    </a:xfrm>
                    <a:prstGeom prst="rect">
                      <a:avLst/>
                    </a:prstGeom>
                    <a:noFill/>
                  </pic:spPr>
                </pic:pic>
              </a:graphicData>
            </a:graphic>
            <wp14:sizeRelH relativeFrom="page">
              <wp14:pctWidth>0</wp14:pctWidth>
            </wp14:sizeRelH>
            <wp14:sizeRelV relativeFrom="page">
              <wp14:pctHeight>0</wp14:pctHeight>
            </wp14:sizeRelV>
          </wp:anchor>
        </w:drawing>
      </w:r>
      <w:r w:rsidR="00B14835" w:rsidRPr="004E52E9">
        <w:rPr>
          <w:rFonts w:ascii="Times New Roman" w:hAnsi="Times New Roman" w:cs="Times New Roman"/>
          <w:sz w:val="28"/>
          <w:szCs w:val="28"/>
        </w:rPr>
        <w:t xml:space="preserve">В рамках реализации Гуманитарной программы по воссоединению народа Донбасса в </w:t>
      </w:r>
      <w:r w:rsidR="00B14835">
        <w:rPr>
          <w:rFonts w:ascii="Times New Roman" w:hAnsi="Times New Roman" w:cs="Times New Roman"/>
          <w:sz w:val="28"/>
          <w:szCs w:val="28"/>
        </w:rPr>
        <w:t xml:space="preserve">ДРБМ </w:t>
      </w:r>
      <w:r w:rsidR="00B14835" w:rsidRPr="004E52E9">
        <w:rPr>
          <w:rFonts w:ascii="Times New Roman" w:hAnsi="Times New Roman" w:cs="Times New Roman"/>
          <w:sz w:val="28"/>
          <w:szCs w:val="28"/>
        </w:rPr>
        <w:t xml:space="preserve"> состоялся ряд культурно-массовых мероприятий с участием жителей Республики и территории Донецкой области, временно подконтрольной Украине.</w:t>
      </w:r>
    </w:p>
    <w:p w:rsidR="00B14835" w:rsidRPr="004E52E9" w:rsidRDefault="00B14835" w:rsidP="002A3668">
      <w:pPr>
        <w:spacing w:line="240" w:lineRule="auto"/>
        <w:ind w:firstLine="426"/>
        <w:jc w:val="both"/>
        <w:rPr>
          <w:rFonts w:ascii="Times New Roman" w:hAnsi="Times New Roman" w:cs="Times New Roman"/>
          <w:sz w:val="28"/>
          <w:szCs w:val="28"/>
        </w:rPr>
      </w:pPr>
      <w:r w:rsidRPr="004E52E9">
        <w:rPr>
          <w:rFonts w:ascii="Times New Roman" w:hAnsi="Times New Roman" w:cs="Times New Roman"/>
          <w:sz w:val="28"/>
          <w:szCs w:val="28"/>
        </w:rPr>
        <w:t>Мероприятия в рамках Гуманитарной программы проводились на базе Пункта временного размещения переселенцев (г. Донецк, ул. Р.Люксембург, общ.№ 4).</w:t>
      </w:r>
    </w:p>
    <w:p w:rsidR="00B14835" w:rsidRPr="004E52E9" w:rsidRDefault="00B14835" w:rsidP="002A3668">
      <w:pPr>
        <w:spacing w:line="240" w:lineRule="auto"/>
        <w:ind w:firstLine="426"/>
        <w:jc w:val="both"/>
        <w:rPr>
          <w:rFonts w:ascii="Times New Roman" w:hAnsi="Times New Roman" w:cs="Times New Roman"/>
          <w:sz w:val="28"/>
          <w:szCs w:val="28"/>
        </w:rPr>
      </w:pPr>
      <w:r w:rsidRPr="004E52E9">
        <w:rPr>
          <w:rFonts w:ascii="Times New Roman" w:hAnsi="Times New Roman" w:cs="Times New Roman"/>
          <w:sz w:val="28"/>
          <w:szCs w:val="28"/>
        </w:rPr>
        <w:t>Были проведены:</w:t>
      </w:r>
    </w:p>
    <w:p w:rsidR="00B14835" w:rsidRPr="004E52E9" w:rsidRDefault="00B14835" w:rsidP="002A3668">
      <w:pPr>
        <w:pStyle w:val="a5"/>
        <w:numPr>
          <w:ilvl w:val="0"/>
          <w:numId w:val="2"/>
        </w:numPr>
        <w:spacing w:line="240" w:lineRule="auto"/>
        <w:ind w:left="0" w:firstLine="426"/>
        <w:jc w:val="both"/>
        <w:rPr>
          <w:rFonts w:ascii="Times New Roman" w:hAnsi="Times New Roman" w:cs="Times New Roman"/>
          <w:sz w:val="28"/>
          <w:szCs w:val="28"/>
        </w:rPr>
      </w:pPr>
      <w:r w:rsidRPr="004E52E9">
        <w:rPr>
          <w:rFonts w:ascii="Times New Roman" w:hAnsi="Times New Roman" w:cs="Times New Roman"/>
          <w:sz w:val="28"/>
          <w:szCs w:val="28"/>
        </w:rPr>
        <w:t>встреча с меценатом, путешественником, заслуженным металлургом А.А.Матвеевым;</w:t>
      </w:r>
    </w:p>
    <w:p w:rsidR="00B14835" w:rsidRPr="004E52E9" w:rsidRDefault="00B14835" w:rsidP="002A3668">
      <w:pPr>
        <w:pStyle w:val="a5"/>
        <w:numPr>
          <w:ilvl w:val="0"/>
          <w:numId w:val="2"/>
        </w:numPr>
        <w:spacing w:line="240" w:lineRule="auto"/>
        <w:ind w:left="0" w:firstLine="426"/>
        <w:jc w:val="both"/>
        <w:rPr>
          <w:rFonts w:ascii="Times New Roman" w:hAnsi="Times New Roman" w:cs="Times New Roman"/>
          <w:sz w:val="28"/>
          <w:szCs w:val="28"/>
        </w:rPr>
      </w:pPr>
      <w:r w:rsidRPr="004E52E9">
        <w:rPr>
          <w:rFonts w:ascii="Times New Roman" w:hAnsi="Times New Roman" w:cs="Times New Roman"/>
          <w:sz w:val="28"/>
          <w:szCs w:val="28"/>
        </w:rPr>
        <w:t>встреча с матушкой Ириной  - игуменьей Иверского монастыря;</w:t>
      </w:r>
    </w:p>
    <w:p w:rsidR="00B14835" w:rsidRPr="004E52E9" w:rsidRDefault="00B14835" w:rsidP="002A3668">
      <w:pPr>
        <w:pStyle w:val="a5"/>
        <w:numPr>
          <w:ilvl w:val="0"/>
          <w:numId w:val="2"/>
        </w:numPr>
        <w:spacing w:line="240" w:lineRule="auto"/>
        <w:ind w:left="0" w:firstLine="426"/>
        <w:jc w:val="both"/>
        <w:rPr>
          <w:rFonts w:ascii="Times New Roman" w:hAnsi="Times New Roman" w:cs="Times New Roman"/>
          <w:sz w:val="28"/>
          <w:szCs w:val="28"/>
        </w:rPr>
      </w:pPr>
      <w:r w:rsidRPr="004E52E9">
        <w:rPr>
          <w:rFonts w:ascii="Times New Roman" w:hAnsi="Times New Roman" w:cs="Times New Roman"/>
          <w:sz w:val="28"/>
          <w:szCs w:val="28"/>
        </w:rPr>
        <w:t xml:space="preserve">организован показ спектакля молодёжного театра «Свет Рампы»;  </w:t>
      </w:r>
    </w:p>
    <w:p w:rsidR="009B4C93" w:rsidRDefault="009B4C93" w:rsidP="000C16E9">
      <w:pPr>
        <w:jc w:val="center"/>
        <w:rPr>
          <w:rFonts w:ascii="Times New Roman" w:hAnsi="Times New Roman" w:cs="Times New Roman"/>
          <w:sz w:val="28"/>
          <w:szCs w:val="28"/>
        </w:rPr>
      </w:pPr>
    </w:p>
    <w:p w:rsidR="006934AA" w:rsidRDefault="006934AA" w:rsidP="000C16E9">
      <w:pPr>
        <w:jc w:val="center"/>
        <w:rPr>
          <w:rFonts w:ascii="Times New Roman" w:hAnsi="Times New Roman" w:cs="Times New Roman"/>
          <w:sz w:val="28"/>
          <w:szCs w:val="28"/>
        </w:rPr>
      </w:pPr>
    </w:p>
    <w:p w:rsidR="00B14835" w:rsidRPr="006934AA" w:rsidRDefault="00B14835" w:rsidP="0004063F">
      <w:pPr>
        <w:pStyle w:val="a5"/>
        <w:numPr>
          <w:ilvl w:val="0"/>
          <w:numId w:val="1"/>
        </w:numPr>
        <w:spacing w:line="240" w:lineRule="auto"/>
        <w:rPr>
          <w:rFonts w:ascii="Times New Roman" w:hAnsi="Times New Roman" w:cs="Times New Roman"/>
          <w:color w:val="0070C0"/>
          <w:sz w:val="28"/>
          <w:szCs w:val="28"/>
        </w:rPr>
      </w:pPr>
      <w:r w:rsidRPr="006934AA">
        <w:rPr>
          <w:rFonts w:ascii="Times New Roman" w:hAnsi="Times New Roman" w:cs="Times New Roman"/>
          <w:b/>
          <w:bCs/>
          <w:color w:val="0070C0"/>
          <w:sz w:val="28"/>
          <w:szCs w:val="28"/>
        </w:rPr>
        <w:lastRenderedPageBreak/>
        <w:t>«Учимся жить в многоликом  мире»:  цикл  мероприятий по противодействию  экстремисткой деятельности</w:t>
      </w:r>
      <w:r w:rsidRPr="006934AA">
        <w:rPr>
          <w:rFonts w:ascii="Times New Roman" w:hAnsi="Times New Roman" w:cs="Times New Roman"/>
          <w:color w:val="0070C0"/>
          <w:sz w:val="28"/>
          <w:szCs w:val="28"/>
        </w:rPr>
        <w:t>.</w:t>
      </w:r>
    </w:p>
    <w:p w:rsidR="00B14835" w:rsidRPr="004E52E9" w:rsidRDefault="00B14835" w:rsidP="0004063F">
      <w:pPr>
        <w:spacing w:line="240" w:lineRule="auto"/>
        <w:ind w:firstLine="567"/>
        <w:jc w:val="both"/>
        <w:rPr>
          <w:rFonts w:ascii="Times New Roman" w:hAnsi="Times New Roman" w:cs="Times New Roman"/>
          <w:sz w:val="28"/>
          <w:szCs w:val="28"/>
        </w:rPr>
      </w:pPr>
      <w:r w:rsidRPr="004E52E9">
        <w:rPr>
          <w:rFonts w:ascii="Times New Roman" w:hAnsi="Times New Roman" w:cs="Times New Roman"/>
          <w:sz w:val="28"/>
          <w:szCs w:val="28"/>
        </w:rPr>
        <w:t xml:space="preserve">В </w:t>
      </w:r>
      <w:r w:rsidR="00FE722F">
        <w:rPr>
          <w:rFonts w:ascii="Times New Roman" w:hAnsi="Times New Roman" w:cs="Times New Roman"/>
          <w:sz w:val="28"/>
          <w:szCs w:val="28"/>
        </w:rPr>
        <w:t xml:space="preserve">ДРБМ </w:t>
      </w:r>
      <w:r w:rsidRPr="004E52E9">
        <w:rPr>
          <w:rFonts w:ascii="Times New Roman" w:hAnsi="Times New Roman" w:cs="Times New Roman"/>
          <w:sz w:val="28"/>
          <w:szCs w:val="28"/>
        </w:rPr>
        <w:t xml:space="preserve"> ежегодно проводится большое количество мероприятий по противодействию экстремисткой деятельности. Участниками мероприятий </w:t>
      </w:r>
      <w:r>
        <w:rPr>
          <w:rFonts w:ascii="Times New Roman" w:hAnsi="Times New Roman" w:cs="Times New Roman"/>
          <w:sz w:val="28"/>
          <w:szCs w:val="28"/>
        </w:rPr>
        <w:t>стали</w:t>
      </w:r>
      <w:r w:rsidRPr="004E52E9">
        <w:rPr>
          <w:rFonts w:ascii="Times New Roman" w:hAnsi="Times New Roman" w:cs="Times New Roman"/>
          <w:sz w:val="28"/>
          <w:szCs w:val="28"/>
        </w:rPr>
        <w:t xml:space="preserve">  студенты ГПОУ СПО «Донецкий техникум промышленной автоматики», ГПОУ «Донецкий колледж строительства и архитектуры», ГПОУ «Донецкий промышленно-экономический колледж»,  учащиеся МОУ школ № 25,48, 112, «Донецкий технический лицей». Каждое мероприятие сопровождалось видеоматериалами, книжными выставками «Антитеррор», обзорами литературы, викторинами,  тестами, роликами о молодежных субкультурах и о праздновании международного дня борьбы с экстремизмом</w:t>
      </w:r>
      <w:r>
        <w:rPr>
          <w:rFonts w:ascii="Times New Roman" w:hAnsi="Times New Roman" w:cs="Times New Roman"/>
          <w:sz w:val="28"/>
          <w:szCs w:val="28"/>
        </w:rPr>
        <w:t>.</w:t>
      </w:r>
      <w:r w:rsidRPr="004E52E9">
        <w:rPr>
          <w:rFonts w:ascii="Times New Roman" w:hAnsi="Times New Roman" w:cs="Times New Roman"/>
          <w:sz w:val="28"/>
          <w:szCs w:val="28"/>
        </w:rPr>
        <w:t xml:space="preserve">  В учебных заведениях прошли: </w:t>
      </w:r>
    </w:p>
    <w:p w:rsidR="00B14835" w:rsidRPr="004E52E9" w:rsidRDefault="00816A07" w:rsidP="0004063F">
      <w:pPr>
        <w:pStyle w:val="a5"/>
        <w:numPr>
          <w:ilvl w:val="0"/>
          <w:numId w:val="3"/>
        </w:num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43904" behindDoc="0" locked="0" layoutInCell="1" allowOverlap="1">
            <wp:simplePos x="0" y="0"/>
            <wp:positionH relativeFrom="column">
              <wp:posOffset>6147435</wp:posOffset>
            </wp:positionH>
            <wp:positionV relativeFrom="paragraph">
              <wp:posOffset>271145</wp:posOffset>
            </wp:positionV>
            <wp:extent cx="3421380" cy="2583180"/>
            <wp:effectExtent l="0" t="0" r="7620" b="7620"/>
            <wp:wrapSquare wrapText="bothSides"/>
            <wp:docPr id="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380" cy="2583180"/>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лекция «Преступления  ненависти» как проявление</w:t>
      </w:r>
      <w:r w:rsidR="00B14835" w:rsidRPr="004E52E9">
        <w:rPr>
          <w:rFonts w:ascii="Times New Roman" w:hAnsi="Times New Roman" w:cs="Times New Roman"/>
          <w:sz w:val="28"/>
          <w:szCs w:val="28"/>
        </w:rPr>
        <w:t xml:space="preserve"> экстремизма</w:t>
      </w:r>
      <w:r w:rsidR="00B14835">
        <w:rPr>
          <w:rFonts w:ascii="Times New Roman" w:hAnsi="Times New Roman" w:cs="Times New Roman"/>
          <w:sz w:val="28"/>
          <w:szCs w:val="28"/>
        </w:rPr>
        <w:t>»</w:t>
      </w:r>
      <w:r w:rsidR="00B14835" w:rsidRPr="004E52E9">
        <w:rPr>
          <w:rFonts w:ascii="Times New Roman" w:hAnsi="Times New Roman" w:cs="Times New Roman"/>
          <w:sz w:val="28"/>
          <w:szCs w:val="28"/>
        </w:rPr>
        <w:t>;</w:t>
      </w:r>
    </w:p>
    <w:p w:rsidR="00B14835" w:rsidRPr="004E52E9" w:rsidRDefault="00B14835" w:rsidP="0004063F">
      <w:pPr>
        <w:pStyle w:val="a5"/>
        <w:numPr>
          <w:ilvl w:val="0"/>
          <w:numId w:val="3"/>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 xml:space="preserve"> лекция-видеопрезентация  «Проблемы безопасности и противодействия экстремизму»;</w:t>
      </w:r>
    </w:p>
    <w:p w:rsidR="00B14835" w:rsidRPr="004E52E9" w:rsidRDefault="00B14835" w:rsidP="0004063F">
      <w:pPr>
        <w:pStyle w:val="a5"/>
        <w:numPr>
          <w:ilvl w:val="0"/>
          <w:numId w:val="3"/>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литературный час «Молодежный экстремизм в художественной литературе»;</w:t>
      </w:r>
    </w:p>
    <w:p w:rsidR="00B14835" w:rsidRPr="004E52E9" w:rsidRDefault="00B14835" w:rsidP="0004063F">
      <w:pPr>
        <w:pStyle w:val="a5"/>
        <w:numPr>
          <w:ilvl w:val="0"/>
          <w:numId w:val="3"/>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лекция-видеопрезентация  «Экстремизм в Донецкой Народной Республике не пройдет»;</w:t>
      </w:r>
    </w:p>
    <w:p w:rsidR="00B14835" w:rsidRPr="004E52E9" w:rsidRDefault="00B14835" w:rsidP="0004063F">
      <w:pPr>
        <w:pStyle w:val="a5"/>
        <w:numPr>
          <w:ilvl w:val="0"/>
          <w:numId w:val="3"/>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беседа «Экстремизм сегодня. Факты проявления экстремизма в современный период»;</w:t>
      </w:r>
    </w:p>
    <w:p w:rsidR="00B14835" w:rsidRPr="004E52E9" w:rsidRDefault="00B14835" w:rsidP="0004063F">
      <w:pPr>
        <w:pStyle w:val="a5"/>
        <w:numPr>
          <w:ilvl w:val="0"/>
          <w:numId w:val="3"/>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информационный час «Экстремизм в молодежной среде. Экстремизм футбольных фанатов»;</w:t>
      </w:r>
    </w:p>
    <w:p w:rsidR="00B14835" w:rsidRPr="004E52E9" w:rsidRDefault="00B14835" w:rsidP="0004063F">
      <w:pPr>
        <w:pStyle w:val="a5"/>
        <w:numPr>
          <w:ilvl w:val="0"/>
          <w:numId w:val="3"/>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лекция-видеопрезентация  «Радикальные молодежные объединения»;</w:t>
      </w:r>
    </w:p>
    <w:p w:rsidR="00B14835" w:rsidRPr="004E52E9" w:rsidRDefault="00B14835" w:rsidP="0004063F">
      <w:pPr>
        <w:pStyle w:val="a5"/>
        <w:numPr>
          <w:ilvl w:val="0"/>
          <w:numId w:val="3"/>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 xml:space="preserve">2 </w:t>
      </w:r>
      <w:r w:rsidRPr="004E52E9">
        <w:rPr>
          <w:rFonts w:ascii="Times New Roman" w:hAnsi="Times New Roman" w:cs="Times New Roman"/>
          <w:sz w:val="28"/>
          <w:szCs w:val="28"/>
        </w:rPr>
        <w:tab/>
        <w:t xml:space="preserve">лекции -видеопрезентации  «Сущность и причины молодежного экстремизма»; </w:t>
      </w:r>
    </w:p>
    <w:p w:rsidR="00B14835" w:rsidRPr="004E52E9" w:rsidRDefault="00B14835" w:rsidP="0004063F">
      <w:pPr>
        <w:pStyle w:val="a5"/>
        <w:numPr>
          <w:ilvl w:val="0"/>
          <w:numId w:val="3"/>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lastRenderedPageBreak/>
        <w:t xml:space="preserve">лекция-видеопрезентация  «Молодежный экстремизм и проблемы толерантности». </w:t>
      </w:r>
    </w:p>
    <w:p w:rsidR="00B14835" w:rsidRDefault="00B14835" w:rsidP="0004063F">
      <w:p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 xml:space="preserve">Кроме этого, для  библиотечных работников Республики  был проведен семинар  «Противодействие экстремизму в молодежной среде».   </w:t>
      </w:r>
    </w:p>
    <w:p w:rsidR="004025E2" w:rsidRPr="004E52E9" w:rsidRDefault="004025E2" w:rsidP="0004063F">
      <w:pPr>
        <w:spacing w:line="240" w:lineRule="auto"/>
        <w:jc w:val="both"/>
        <w:rPr>
          <w:rFonts w:ascii="Times New Roman" w:hAnsi="Times New Roman" w:cs="Times New Roman"/>
          <w:sz w:val="28"/>
          <w:szCs w:val="28"/>
        </w:rPr>
      </w:pPr>
    </w:p>
    <w:p w:rsidR="00B14835" w:rsidRPr="006934AA" w:rsidRDefault="00B14835" w:rsidP="0004063F">
      <w:pPr>
        <w:pStyle w:val="a5"/>
        <w:numPr>
          <w:ilvl w:val="0"/>
          <w:numId w:val="1"/>
        </w:numPr>
        <w:spacing w:line="240" w:lineRule="auto"/>
        <w:jc w:val="both"/>
        <w:rPr>
          <w:rFonts w:ascii="Times New Roman" w:hAnsi="Times New Roman" w:cs="Times New Roman"/>
          <w:b/>
          <w:bCs/>
          <w:color w:val="0070C0"/>
          <w:sz w:val="28"/>
          <w:szCs w:val="28"/>
        </w:rPr>
      </w:pPr>
      <w:r w:rsidRPr="004025E2">
        <w:rPr>
          <w:rFonts w:ascii="Times New Roman" w:hAnsi="Times New Roman" w:cs="Times New Roman"/>
          <w:b/>
          <w:bCs/>
          <w:color w:val="0070C0"/>
          <w:sz w:val="28"/>
          <w:szCs w:val="28"/>
        </w:rPr>
        <w:t>«</w:t>
      </w:r>
      <w:r w:rsidRPr="006934AA">
        <w:rPr>
          <w:rFonts w:ascii="Times New Roman" w:hAnsi="Times New Roman" w:cs="Times New Roman"/>
          <w:b/>
          <w:bCs/>
          <w:color w:val="0070C0"/>
          <w:sz w:val="28"/>
          <w:szCs w:val="28"/>
        </w:rPr>
        <w:t>Есть память, которой не будет конца»: цикл мероприятий к 75 – летию освобождения Донбасса от немецко-фашистских захватчиков  в рамках Республиканской культурно-патриотической акции «Дорогами Победы»</w:t>
      </w:r>
    </w:p>
    <w:p w:rsidR="00B14835" w:rsidRPr="004E52E9" w:rsidRDefault="00816A07" w:rsidP="0004063F">
      <w:pPr>
        <w:spacing w:line="240" w:lineRule="auto"/>
        <w:ind w:firstLine="426"/>
        <w:jc w:val="both"/>
        <w:rPr>
          <w:rFonts w:ascii="Times New Roman" w:hAnsi="Times New Roman" w:cs="Times New Roman"/>
          <w:sz w:val="28"/>
          <w:szCs w:val="28"/>
        </w:rPr>
      </w:pPr>
      <w:r>
        <w:rPr>
          <w:noProof/>
          <w:lang w:eastAsia="ru-RU"/>
        </w:rPr>
        <w:drawing>
          <wp:anchor distT="0" distB="0" distL="114300" distR="114300" simplePos="0" relativeHeight="251644928" behindDoc="0" locked="0" layoutInCell="1" allowOverlap="1">
            <wp:simplePos x="0" y="0"/>
            <wp:positionH relativeFrom="column">
              <wp:posOffset>5372100</wp:posOffset>
            </wp:positionH>
            <wp:positionV relativeFrom="paragraph">
              <wp:posOffset>869950</wp:posOffset>
            </wp:positionV>
            <wp:extent cx="3780790" cy="2352675"/>
            <wp:effectExtent l="0" t="0" r="0" b="9525"/>
            <wp:wrapSquare wrapText="bothSides"/>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790" cy="2352675"/>
                    </a:xfrm>
                    <a:prstGeom prst="rect">
                      <a:avLst/>
                    </a:prstGeom>
                    <a:noFill/>
                  </pic:spPr>
                </pic:pic>
              </a:graphicData>
            </a:graphic>
            <wp14:sizeRelH relativeFrom="page">
              <wp14:pctWidth>0</wp14:pctWidth>
            </wp14:sizeRelH>
            <wp14:sizeRelV relativeFrom="page">
              <wp14:pctHeight>0</wp14:pctHeight>
            </wp14:sizeRelV>
          </wp:anchor>
        </w:drawing>
      </w:r>
      <w:r w:rsidR="00B14835" w:rsidRPr="004E52E9">
        <w:rPr>
          <w:rFonts w:ascii="Times New Roman" w:hAnsi="Times New Roman" w:cs="Times New Roman"/>
          <w:sz w:val="28"/>
          <w:szCs w:val="28"/>
        </w:rPr>
        <w:t xml:space="preserve">Одним из приоритетных направлений в работе </w:t>
      </w:r>
      <w:r w:rsidR="00FE722F" w:rsidRPr="00FE722F">
        <w:rPr>
          <w:rFonts w:ascii="Times New Roman" w:hAnsi="Times New Roman" w:cs="Times New Roman"/>
          <w:sz w:val="28"/>
          <w:szCs w:val="28"/>
        </w:rPr>
        <w:t>ДРБМ</w:t>
      </w:r>
      <w:r w:rsidR="00B14835" w:rsidRPr="004E52E9">
        <w:rPr>
          <w:rFonts w:ascii="Times New Roman" w:hAnsi="Times New Roman" w:cs="Times New Roman"/>
          <w:sz w:val="28"/>
          <w:szCs w:val="28"/>
        </w:rPr>
        <w:t xml:space="preserve"> является патриотическое воспитание подростков и молодежи, которое реализуется </w:t>
      </w:r>
      <w:r w:rsidR="00B14835">
        <w:rPr>
          <w:rFonts w:ascii="Times New Roman" w:hAnsi="Times New Roman" w:cs="Times New Roman"/>
          <w:sz w:val="28"/>
          <w:szCs w:val="28"/>
        </w:rPr>
        <w:t xml:space="preserve">посредством </w:t>
      </w:r>
      <w:r w:rsidR="00B14835" w:rsidRPr="004E52E9">
        <w:rPr>
          <w:rFonts w:ascii="Times New Roman" w:hAnsi="Times New Roman" w:cs="Times New Roman"/>
          <w:sz w:val="28"/>
          <w:szCs w:val="28"/>
        </w:rPr>
        <w:t>проведени</w:t>
      </w:r>
      <w:r w:rsidR="00B14835">
        <w:rPr>
          <w:rFonts w:ascii="Times New Roman" w:hAnsi="Times New Roman" w:cs="Times New Roman"/>
          <w:sz w:val="28"/>
          <w:szCs w:val="28"/>
        </w:rPr>
        <w:t xml:space="preserve">я </w:t>
      </w:r>
      <w:r w:rsidR="00B14835" w:rsidRPr="004E52E9">
        <w:rPr>
          <w:rFonts w:ascii="Times New Roman" w:hAnsi="Times New Roman" w:cs="Times New Roman"/>
          <w:sz w:val="28"/>
          <w:szCs w:val="28"/>
        </w:rPr>
        <w:t xml:space="preserve"> массовых мероприятий по нескольким тематическим блокам. В отчетном году большое количество мероприятий было посвящено 75 – летию освобождения Донбасса от немецко-фашистских захватчиков. Были проведены:</w:t>
      </w:r>
    </w:p>
    <w:p w:rsidR="00B14835" w:rsidRPr="004E52E9" w:rsidRDefault="00B14835" w:rsidP="0004063F">
      <w:pPr>
        <w:pStyle w:val="a5"/>
        <w:numPr>
          <w:ilvl w:val="0"/>
          <w:numId w:val="4"/>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квест «Непокоренные»;</w:t>
      </w:r>
    </w:p>
    <w:p w:rsidR="00B14835" w:rsidRPr="004E52E9" w:rsidRDefault="00B14835" w:rsidP="0004063F">
      <w:pPr>
        <w:pStyle w:val="a5"/>
        <w:numPr>
          <w:ilvl w:val="0"/>
          <w:numId w:val="4"/>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урок мужества «Фронтовая летопись Донбасса»;</w:t>
      </w:r>
    </w:p>
    <w:p w:rsidR="00B14835" w:rsidRPr="004E52E9" w:rsidRDefault="00B14835" w:rsidP="0004063F">
      <w:pPr>
        <w:pStyle w:val="a5"/>
        <w:numPr>
          <w:ilvl w:val="0"/>
          <w:numId w:val="4"/>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лекция-видеопрезентация «Созвездие немеркнущих имен»;</w:t>
      </w:r>
    </w:p>
    <w:p w:rsidR="00B14835" w:rsidRPr="004E52E9" w:rsidRDefault="00B14835" w:rsidP="0004063F">
      <w:pPr>
        <w:pStyle w:val="a5"/>
        <w:numPr>
          <w:ilvl w:val="0"/>
          <w:numId w:val="4"/>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литературный вечер «Порохом пропахшие страницы. (Дончане – писатели - фронтовики)»;</w:t>
      </w:r>
    </w:p>
    <w:p w:rsidR="00B14835" w:rsidRPr="004E52E9" w:rsidRDefault="00B14835" w:rsidP="0004063F">
      <w:pPr>
        <w:pStyle w:val="a5"/>
        <w:numPr>
          <w:ilvl w:val="0"/>
          <w:numId w:val="4"/>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урок мужества «Донбасс непокоренный».</w:t>
      </w:r>
    </w:p>
    <w:p w:rsidR="00B14835" w:rsidRDefault="00B14835" w:rsidP="0004063F">
      <w:p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Кроме этого</w:t>
      </w:r>
      <w:r>
        <w:rPr>
          <w:rFonts w:ascii="Times New Roman" w:hAnsi="Times New Roman" w:cs="Times New Roman"/>
          <w:sz w:val="28"/>
          <w:szCs w:val="28"/>
        </w:rPr>
        <w:t xml:space="preserve">, </w:t>
      </w:r>
      <w:r w:rsidRPr="004E52E9">
        <w:rPr>
          <w:rFonts w:ascii="Times New Roman" w:hAnsi="Times New Roman" w:cs="Times New Roman"/>
          <w:sz w:val="28"/>
          <w:szCs w:val="28"/>
        </w:rPr>
        <w:t xml:space="preserve"> для библиотекарей Республики были подготовлены методические рекомендации «Ты выстоял и победил, Донбасс». </w:t>
      </w:r>
    </w:p>
    <w:p w:rsidR="00B14835" w:rsidRDefault="00B14835" w:rsidP="0004063F">
      <w:pPr>
        <w:spacing w:line="240" w:lineRule="auto"/>
        <w:jc w:val="both"/>
        <w:rPr>
          <w:rFonts w:ascii="Times New Roman" w:hAnsi="Times New Roman" w:cs="Times New Roman"/>
          <w:sz w:val="28"/>
          <w:szCs w:val="28"/>
        </w:rPr>
      </w:pPr>
    </w:p>
    <w:p w:rsidR="004025E2" w:rsidRDefault="004025E2" w:rsidP="0004063F">
      <w:pPr>
        <w:spacing w:line="240" w:lineRule="auto"/>
        <w:jc w:val="both"/>
        <w:rPr>
          <w:rFonts w:ascii="Times New Roman" w:hAnsi="Times New Roman" w:cs="Times New Roman"/>
          <w:sz w:val="28"/>
          <w:szCs w:val="28"/>
        </w:rPr>
      </w:pPr>
    </w:p>
    <w:p w:rsidR="004025E2" w:rsidRPr="004E52E9" w:rsidRDefault="004025E2" w:rsidP="0004063F">
      <w:pPr>
        <w:spacing w:line="240" w:lineRule="auto"/>
        <w:jc w:val="both"/>
        <w:rPr>
          <w:rFonts w:ascii="Times New Roman" w:hAnsi="Times New Roman" w:cs="Times New Roman"/>
          <w:sz w:val="28"/>
          <w:szCs w:val="28"/>
        </w:rPr>
      </w:pPr>
    </w:p>
    <w:p w:rsidR="00B14835" w:rsidRPr="006934AA" w:rsidRDefault="00B14835" w:rsidP="0004063F">
      <w:pPr>
        <w:pStyle w:val="a5"/>
        <w:numPr>
          <w:ilvl w:val="0"/>
          <w:numId w:val="1"/>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«Книга, молодежь, интеллект»: республиканская культурно-просветительная акция</w:t>
      </w:r>
    </w:p>
    <w:p w:rsidR="00B14835" w:rsidRPr="004E52E9" w:rsidRDefault="00B14835" w:rsidP="0004063F">
      <w:pPr>
        <w:spacing w:line="240" w:lineRule="auto"/>
        <w:ind w:firstLine="567"/>
        <w:jc w:val="both"/>
        <w:rPr>
          <w:rFonts w:ascii="Times New Roman" w:hAnsi="Times New Roman" w:cs="Times New Roman"/>
          <w:sz w:val="28"/>
          <w:szCs w:val="28"/>
        </w:rPr>
      </w:pPr>
      <w:r w:rsidRPr="004E52E9">
        <w:rPr>
          <w:rFonts w:ascii="Times New Roman" w:hAnsi="Times New Roman" w:cs="Times New Roman"/>
          <w:sz w:val="28"/>
          <w:szCs w:val="28"/>
        </w:rPr>
        <w:t>С</w:t>
      </w:r>
      <w:r w:rsidRPr="004E52E9">
        <w:rPr>
          <w:rFonts w:ascii="Times New Roman" w:hAnsi="Times New Roman" w:cs="Times New Roman"/>
          <w:sz w:val="28"/>
          <w:szCs w:val="28"/>
        </w:rPr>
        <w:tab/>
        <w:t xml:space="preserve">1  апреля  по  20  декабря  </w:t>
      </w:r>
      <w:r>
        <w:rPr>
          <w:rFonts w:ascii="Times New Roman" w:hAnsi="Times New Roman" w:cs="Times New Roman"/>
          <w:sz w:val="28"/>
          <w:szCs w:val="28"/>
        </w:rPr>
        <w:t xml:space="preserve">минувшего </w:t>
      </w:r>
      <w:r w:rsidRPr="004E52E9">
        <w:rPr>
          <w:rFonts w:ascii="Times New Roman" w:hAnsi="Times New Roman" w:cs="Times New Roman"/>
          <w:sz w:val="28"/>
          <w:szCs w:val="28"/>
        </w:rPr>
        <w:t xml:space="preserve">  года   </w:t>
      </w:r>
      <w:r w:rsidR="00FE722F" w:rsidRPr="00FE722F">
        <w:rPr>
          <w:rFonts w:ascii="Times New Roman" w:hAnsi="Times New Roman" w:cs="Times New Roman"/>
          <w:sz w:val="28"/>
          <w:szCs w:val="28"/>
        </w:rPr>
        <w:t>ДРБМ</w:t>
      </w:r>
      <w:r w:rsidR="00FE722F">
        <w:rPr>
          <w:rFonts w:ascii="Times New Roman" w:hAnsi="Times New Roman" w:cs="Times New Roman"/>
          <w:sz w:val="28"/>
          <w:szCs w:val="28"/>
        </w:rPr>
        <w:t xml:space="preserve"> </w:t>
      </w:r>
      <w:r w:rsidRPr="004E52E9">
        <w:rPr>
          <w:rFonts w:ascii="Times New Roman" w:hAnsi="Times New Roman" w:cs="Times New Roman"/>
          <w:sz w:val="28"/>
          <w:szCs w:val="28"/>
        </w:rPr>
        <w:t xml:space="preserve"> совместно   с  Министерством  культуры  Донецкой  Народной  Республики проводила  культурно-просветительскую акцию «Книга. Молодежь.       Интеллект». Акция представляла собой комплекс мероприятий, направленных на формирование информационной культуры личности, организацию содержательного досуга, популяризацию книги и чтения среди жителей Донецкой Народной Республики. Целями акции являлись, в первую очередь формирование информационной культуры личности, содействие образованию и самообразованию, создание среды для интеллектуального общения молодёжи, формирование позитивного образа молодежной библиотеки как территории новых форматов и возможностей, объединяющей молодежь Донецкой Народной Республики, стимулирование интереса пользователей к чтению книг и продвижение положительного образа читающего человека. Во время проведения     акции в </w:t>
      </w:r>
      <w:r w:rsidR="00FE722F" w:rsidRPr="00FE722F">
        <w:rPr>
          <w:rFonts w:ascii="Times New Roman" w:hAnsi="Times New Roman" w:cs="Times New Roman"/>
          <w:sz w:val="28"/>
          <w:szCs w:val="28"/>
        </w:rPr>
        <w:t>ДРБМ</w:t>
      </w:r>
      <w:r w:rsidRPr="004E52E9">
        <w:rPr>
          <w:rFonts w:ascii="Times New Roman" w:hAnsi="Times New Roman" w:cs="Times New Roman"/>
          <w:sz w:val="28"/>
          <w:szCs w:val="28"/>
        </w:rPr>
        <w:t xml:space="preserve">  было проведено 15 мероприятий. Наиболее интересные из них:</w:t>
      </w:r>
    </w:p>
    <w:p w:rsidR="00B14835" w:rsidRPr="004E52E9" w:rsidRDefault="00B14835" w:rsidP="0004063F">
      <w:pPr>
        <w:pStyle w:val="a5"/>
        <w:numPr>
          <w:ilvl w:val="0"/>
          <w:numId w:val="5"/>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конкурс «Поэтическая весна Донецка» среди старшеклассников школ г. Донецка;</w:t>
      </w:r>
    </w:p>
    <w:p w:rsidR="00B14835" w:rsidRPr="004E52E9" w:rsidRDefault="00B14835" w:rsidP="0004063F">
      <w:pPr>
        <w:pStyle w:val="a5"/>
        <w:numPr>
          <w:ilvl w:val="0"/>
          <w:numId w:val="5"/>
        </w:num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 xml:space="preserve">цикл лекций, практикумов для молодых прозаиков «Мастерская»: </w:t>
      </w:r>
    </w:p>
    <w:p w:rsidR="00B14835" w:rsidRPr="004E52E9" w:rsidRDefault="00816A07" w:rsidP="0004063F">
      <w:pPr>
        <w:pStyle w:val="a5"/>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48000" behindDoc="0" locked="0" layoutInCell="1" allowOverlap="1">
            <wp:simplePos x="0" y="0"/>
            <wp:positionH relativeFrom="column">
              <wp:posOffset>-318135</wp:posOffset>
            </wp:positionH>
            <wp:positionV relativeFrom="paragraph">
              <wp:posOffset>3175</wp:posOffset>
            </wp:positionV>
            <wp:extent cx="3004185" cy="2124075"/>
            <wp:effectExtent l="0" t="0" r="5715" b="9525"/>
            <wp:wrapSquare wrapText="bothSides"/>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4185" cy="2124075"/>
                    </a:xfrm>
                    <a:prstGeom prst="rect">
                      <a:avLst/>
                    </a:prstGeom>
                    <a:noFill/>
                  </pic:spPr>
                </pic:pic>
              </a:graphicData>
            </a:graphic>
            <wp14:sizeRelH relativeFrom="page">
              <wp14:pctWidth>0</wp14:pctWidth>
            </wp14:sizeRelH>
            <wp14:sizeRelV relativeFrom="page">
              <wp14:pctHeight>0</wp14:pctHeight>
            </wp14:sizeRelV>
          </wp:anchor>
        </w:drawing>
      </w:r>
      <w:r w:rsidR="00B14835" w:rsidRPr="004E52E9">
        <w:rPr>
          <w:rFonts w:ascii="Times New Roman" w:hAnsi="Times New Roman" w:cs="Times New Roman"/>
          <w:sz w:val="28"/>
          <w:szCs w:val="28"/>
        </w:rPr>
        <w:t>-  лекция к.ф.н. И.А.Поповой-Бондаренко «Что такое «Мир литературно-художественного произведения»;</w:t>
      </w:r>
    </w:p>
    <w:p w:rsidR="00B14835" w:rsidRPr="004E52E9" w:rsidRDefault="00B14835" w:rsidP="0004063F">
      <w:pPr>
        <w:pStyle w:val="a5"/>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 лекция к.ф.н. И.А.Поповой-Бондаренко «Представление о фабуле, сюжете и композиции»;</w:t>
      </w:r>
    </w:p>
    <w:p w:rsidR="00B14835" w:rsidRPr="004E52E9" w:rsidRDefault="00B14835" w:rsidP="0004063F">
      <w:pPr>
        <w:pStyle w:val="a5"/>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 лекция к.ф.н. И.А.Поповой-Бондаренко «Аллюзия, метафора и многое другое»;</w:t>
      </w:r>
    </w:p>
    <w:p w:rsidR="00B14835" w:rsidRPr="004E52E9" w:rsidRDefault="00B14835" w:rsidP="0004063F">
      <w:pPr>
        <w:pStyle w:val="a5"/>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 лекция к.т.н.,  писателя-фэнтезиста В.Русанова «Как создать фэнтези- мир»;</w:t>
      </w:r>
    </w:p>
    <w:p w:rsidR="00B14835" w:rsidRPr="004E52E9" w:rsidRDefault="00B14835" w:rsidP="0004063F">
      <w:pPr>
        <w:pStyle w:val="a5"/>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 лекция к.т.н.,  писателя-фэнтезиста В.Русанова «Лошади: как правильно описать лошадь в литературе»;</w:t>
      </w:r>
    </w:p>
    <w:p w:rsidR="00B14835" w:rsidRDefault="00B14835" w:rsidP="0004063F">
      <w:pPr>
        <w:pStyle w:val="a5"/>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lastRenderedPageBreak/>
        <w:t>- лекция к.т.н.,  писателя-фэнтезиста В.Русанова «Вымышленные языки в фэнтези-мирах»;</w:t>
      </w:r>
    </w:p>
    <w:p w:rsidR="00B14835" w:rsidRPr="00140028" w:rsidRDefault="00B14835" w:rsidP="0004063F">
      <w:pPr>
        <w:pStyle w:val="a5"/>
        <w:spacing w:line="240" w:lineRule="auto"/>
        <w:jc w:val="both"/>
        <w:rPr>
          <w:rFonts w:ascii="Times New Roman" w:hAnsi="Times New Roman" w:cs="Times New Roman"/>
          <w:sz w:val="28"/>
          <w:szCs w:val="28"/>
        </w:rPr>
      </w:pPr>
      <w:r w:rsidRPr="00140028">
        <w:rPr>
          <w:rFonts w:ascii="Times New Roman" w:hAnsi="Times New Roman" w:cs="Times New Roman"/>
          <w:sz w:val="28"/>
          <w:szCs w:val="28"/>
        </w:rPr>
        <w:t>- лекция к.т.н.,  писателя-фэнтезиста В.Русанова «От двуручного меча до казацкой шашки: холодное оружие в фэнтези – мирах»;</w:t>
      </w:r>
    </w:p>
    <w:p w:rsidR="00B14835" w:rsidRPr="0004063F" w:rsidRDefault="00B14835" w:rsidP="0004063F">
      <w:pPr>
        <w:pStyle w:val="a5"/>
        <w:spacing w:line="240" w:lineRule="auto"/>
        <w:jc w:val="both"/>
        <w:rPr>
          <w:rFonts w:ascii="Times New Roman" w:hAnsi="Times New Roman" w:cs="Times New Roman"/>
          <w:snapToGrid w:val="0"/>
          <w:color w:val="000000"/>
          <w:w w:val="0"/>
          <w:sz w:val="2"/>
          <w:szCs w:val="2"/>
          <w:u w:color="000000"/>
          <w:bdr w:val="none" w:sz="0" w:space="0" w:color="000000"/>
          <w:shd w:val="clear" w:color="000000" w:fill="000000"/>
        </w:rPr>
      </w:pPr>
      <w:r w:rsidRPr="004E52E9">
        <w:rPr>
          <w:rFonts w:ascii="Times New Roman" w:hAnsi="Times New Roman" w:cs="Times New Roman"/>
          <w:sz w:val="28"/>
          <w:szCs w:val="28"/>
        </w:rPr>
        <w:t>- лекция к.т.н.,  писателя-фэнтезиста В.Русанова «Типичные ошибки в фэнтези-мире</w:t>
      </w:r>
      <w:r>
        <w:rPr>
          <w:rFonts w:ascii="Times New Roman" w:hAnsi="Times New Roman" w:cs="Times New Roman"/>
          <w:sz w:val="28"/>
          <w:szCs w:val="28"/>
        </w:rPr>
        <w:t xml:space="preserve">». </w:t>
      </w:r>
    </w:p>
    <w:p w:rsidR="00B14835" w:rsidRPr="004E52E9" w:rsidRDefault="00816A07" w:rsidP="0004063F">
      <w:pPr>
        <w:pStyle w:val="a5"/>
        <w:numPr>
          <w:ilvl w:val="0"/>
          <w:numId w:val="5"/>
        </w:numPr>
        <w:spacing w:line="240" w:lineRule="auto"/>
        <w:ind w:left="0" w:firstLine="426"/>
        <w:jc w:val="both"/>
        <w:rPr>
          <w:rFonts w:ascii="Times New Roman" w:hAnsi="Times New Roman" w:cs="Times New Roman"/>
          <w:sz w:val="28"/>
          <w:szCs w:val="28"/>
        </w:rPr>
      </w:pPr>
      <w:r>
        <w:rPr>
          <w:noProof/>
          <w:lang w:eastAsia="ru-RU"/>
        </w:rPr>
        <w:drawing>
          <wp:anchor distT="0" distB="0" distL="114300" distR="114300" simplePos="0" relativeHeight="251645952" behindDoc="0" locked="0" layoutInCell="1" allowOverlap="1">
            <wp:simplePos x="0" y="0"/>
            <wp:positionH relativeFrom="column">
              <wp:posOffset>-342900</wp:posOffset>
            </wp:positionH>
            <wp:positionV relativeFrom="paragraph">
              <wp:posOffset>251460</wp:posOffset>
            </wp:positionV>
            <wp:extent cx="2631440" cy="1752600"/>
            <wp:effectExtent l="0" t="0" r="0" b="0"/>
            <wp:wrapSquare wrapText="bothSides"/>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440" cy="1752600"/>
                    </a:xfrm>
                    <a:prstGeom prst="rect">
                      <a:avLst/>
                    </a:prstGeom>
                    <a:noFill/>
                  </pic:spPr>
                </pic:pic>
              </a:graphicData>
            </a:graphic>
            <wp14:sizeRelH relativeFrom="page">
              <wp14:pctWidth>0</wp14:pctWidth>
            </wp14:sizeRelH>
            <wp14:sizeRelV relativeFrom="page">
              <wp14:pctHeight>0</wp14:pctHeight>
            </wp14:sizeRelV>
          </wp:anchor>
        </w:drawing>
      </w:r>
      <w:r w:rsidR="00B14835" w:rsidRPr="004E52E9">
        <w:rPr>
          <w:rFonts w:ascii="Times New Roman" w:hAnsi="Times New Roman" w:cs="Times New Roman"/>
          <w:sz w:val="28"/>
          <w:szCs w:val="28"/>
        </w:rPr>
        <w:t xml:space="preserve"> «Библионочь -2018». Программа «Библионочи» была яркой и нас</w:t>
      </w:r>
      <w:r w:rsidR="00B14835">
        <w:rPr>
          <w:rFonts w:ascii="Times New Roman" w:hAnsi="Times New Roman" w:cs="Times New Roman"/>
          <w:sz w:val="28"/>
          <w:szCs w:val="28"/>
        </w:rPr>
        <w:t xml:space="preserve">ыщенной, в ней были философские </w:t>
      </w:r>
      <w:r w:rsidR="00B14835" w:rsidRPr="004E52E9">
        <w:rPr>
          <w:rFonts w:ascii="Times New Roman" w:hAnsi="Times New Roman" w:cs="Times New Roman"/>
          <w:sz w:val="28"/>
          <w:szCs w:val="28"/>
        </w:rPr>
        <w:t xml:space="preserve"> диспуты, поэтические чтения</w:t>
      </w:r>
      <w:r w:rsidR="00B14835">
        <w:rPr>
          <w:rFonts w:ascii="Times New Roman" w:hAnsi="Times New Roman" w:cs="Times New Roman"/>
          <w:sz w:val="28"/>
          <w:szCs w:val="28"/>
        </w:rPr>
        <w:t xml:space="preserve">, </w:t>
      </w:r>
      <w:r w:rsidR="00B14835" w:rsidRPr="004E52E9">
        <w:rPr>
          <w:rFonts w:ascii="Times New Roman" w:hAnsi="Times New Roman" w:cs="Times New Roman"/>
          <w:sz w:val="28"/>
          <w:szCs w:val="28"/>
        </w:rPr>
        <w:t xml:space="preserve"> разнообразные конкурсы и настольные игры, а так же живая музыка, и театральные постановки. Общ</w:t>
      </w:r>
      <w:r w:rsidR="00B14835">
        <w:rPr>
          <w:rFonts w:ascii="Times New Roman" w:hAnsi="Times New Roman" w:cs="Times New Roman"/>
          <w:sz w:val="28"/>
          <w:szCs w:val="28"/>
        </w:rPr>
        <w:t>ее количество участников -  307;</w:t>
      </w:r>
    </w:p>
    <w:p w:rsidR="00B14835" w:rsidRPr="004E52E9" w:rsidRDefault="00B14835" w:rsidP="0004063F">
      <w:pPr>
        <w:pStyle w:val="a5"/>
        <w:numPr>
          <w:ilvl w:val="0"/>
          <w:numId w:val="5"/>
        </w:numPr>
        <w:spacing w:line="240" w:lineRule="auto"/>
        <w:ind w:left="0" w:firstLine="426"/>
        <w:jc w:val="both"/>
        <w:rPr>
          <w:rFonts w:ascii="Times New Roman" w:hAnsi="Times New Roman" w:cs="Times New Roman"/>
          <w:sz w:val="28"/>
          <w:szCs w:val="28"/>
        </w:rPr>
      </w:pPr>
      <w:r w:rsidRPr="004E52E9">
        <w:rPr>
          <w:rFonts w:ascii="Times New Roman" w:hAnsi="Times New Roman" w:cs="Times New Roman"/>
          <w:sz w:val="28"/>
          <w:szCs w:val="28"/>
        </w:rPr>
        <w:t>культурно-просветительский проект «Булгаковские дни в Донецке». В рамках проекта прошло: 2 лекции «Школа тайного знания в романе «Мастер и Маргарита» и «Магический реализм как художественный метод в романе М.А.Булгакова «Мастер и Маргарита»;</w:t>
      </w:r>
    </w:p>
    <w:p w:rsidR="00B14835" w:rsidRPr="004E52E9" w:rsidRDefault="00B14835" w:rsidP="0004063F">
      <w:pPr>
        <w:pStyle w:val="a5"/>
        <w:spacing w:line="240" w:lineRule="auto"/>
        <w:ind w:left="0"/>
        <w:jc w:val="both"/>
        <w:rPr>
          <w:rFonts w:ascii="Times New Roman" w:hAnsi="Times New Roman" w:cs="Times New Roman"/>
          <w:sz w:val="28"/>
          <w:szCs w:val="28"/>
        </w:rPr>
      </w:pPr>
      <w:r w:rsidRPr="004E52E9">
        <w:rPr>
          <w:rFonts w:ascii="Times New Roman" w:hAnsi="Times New Roman" w:cs="Times New Roman"/>
          <w:sz w:val="28"/>
          <w:szCs w:val="28"/>
        </w:rPr>
        <w:t xml:space="preserve"> - просмотр и обсуждение фильма «Собачье сердце» (итал. </w:t>
      </w:r>
      <w:r w:rsidRPr="00AD0197">
        <w:rPr>
          <w:rFonts w:ascii="Times New Roman" w:hAnsi="Times New Roman" w:cs="Times New Roman"/>
          <w:sz w:val="28"/>
          <w:szCs w:val="28"/>
          <w:lang w:val="en-US"/>
        </w:rPr>
        <w:t>Cuore</w:t>
      </w:r>
      <w:r w:rsidRPr="00EC399C">
        <w:rPr>
          <w:rFonts w:ascii="Times New Roman" w:hAnsi="Times New Roman" w:cs="Times New Roman"/>
          <w:sz w:val="28"/>
          <w:szCs w:val="28"/>
        </w:rPr>
        <w:t xml:space="preserve"> </w:t>
      </w:r>
      <w:r w:rsidRPr="00AD0197">
        <w:rPr>
          <w:rFonts w:ascii="Times New Roman" w:hAnsi="Times New Roman" w:cs="Times New Roman"/>
          <w:sz w:val="28"/>
          <w:szCs w:val="28"/>
          <w:lang w:val="en-US"/>
        </w:rPr>
        <w:t>di</w:t>
      </w:r>
      <w:r w:rsidRPr="00EC399C">
        <w:rPr>
          <w:rFonts w:ascii="Times New Roman" w:hAnsi="Times New Roman" w:cs="Times New Roman"/>
          <w:sz w:val="28"/>
          <w:szCs w:val="28"/>
        </w:rPr>
        <w:t xml:space="preserve"> </w:t>
      </w:r>
      <w:r w:rsidRPr="00AD0197">
        <w:rPr>
          <w:rFonts w:ascii="Times New Roman" w:hAnsi="Times New Roman" w:cs="Times New Roman"/>
          <w:sz w:val="28"/>
          <w:szCs w:val="28"/>
          <w:lang w:val="en-US"/>
        </w:rPr>
        <w:t>cane</w:t>
      </w:r>
      <w:r w:rsidRPr="00EC399C">
        <w:rPr>
          <w:rFonts w:ascii="Times New Roman" w:hAnsi="Times New Roman" w:cs="Times New Roman"/>
          <w:sz w:val="28"/>
          <w:szCs w:val="28"/>
        </w:rPr>
        <w:t xml:space="preserve">, </w:t>
      </w:r>
      <w:r w:rsidRPr="004E52E9">
        <w:rPr>
          <w:rFonts w:ascii="Times New Roman" w:hAnsi="Times New Roman" w:cs="Times New Roman"/>
          <w:sz w:val="28"/>
          <w:szCs w:val="28"/>
        </w:rPr>
        <w:t>нем</w:t>
      </w:r>
      <w:r w:rsidRPr="00EC399C">
        <w:rPr>
          <w:rFonts w:ascii="Times New Roman" w:hAnsi="Times New Roman" w:cs="Times New Roman"/>
          <w:sz w:val="28"/>
          <w:szCs w:val="28"/>
        </w:rPr>
        <w:t>.</w:t>
      </w:r>
      <w:r w:rsidRPr="00AD0197">
        <w:rPr>
          <w:rFonts w:ascii="Times New Roman" w:hAnsi="Times New Roman" w:cs="Times New Roman"/>
          <w:sz w:val="28"/>
          <w:szCs w:val="28"/>
          <w:lang w:val="en-US"/>
        </w:rPr>
        <w:t>Warum</w:t>
      </w:r>
      <w:r w:rsidRPr="00EC399C">
        <w:rPr>
          <w:rFonts w:ascii="Times New Roman" w:hAnsi="Times New Roman" w:cs="Times New Roman"/>
          <w:sz w:val="28"/>
          <w:szCs w:val="28"/>
        </w:rPr>
        <w:t xml:space="preserve"> </w:t>
      </w:r>
      <w:r w:rsidRPr="00AD0197">
        <w:rPr>
          <w:rFonts w:ascii="Times New Roman" w:hAnsi="Times New Roman" w:cs="Times New Roman"/>
          <w:sz w:val="28"/>
          <w:szCs w:val="28"/>
          <w:lang w:val="en-US"/>
        </w:rPr>
        <w:t>bellt</w:t>
      </w:r>
      <w:r w:rsidRPr="00EC399C">
        <w:rPr>
          <w:rFonts w:ascii="Times New Roman" w:hAnsi="Times New Roman" w:cs="Times New Roman"/>
          <w:sz w:val="28"/>
          <w:szCs w:val="28"/>
        </w:rPr>
        <w:t xml:space="preserve"> </w:t>
      </w:r>
      <w:r w:rsidRPr="00AD0197">
        <w:rPr>
          <w:rFonts w:ascii="Times New Roman" w:hAnsi="Times New Roman" w:cs="Times New Roman"/>
          <w:sz w:val="28"/>
          <w:szCs w:val="28"/>
          <w:lang w:val="en-US"/>
        </w:rPr>
        <w:t>Herr</w:t>
      </w:r>
      <w:r w:rsidRPr="00EC399C">
        <w:rPr>
          <w:rFonts w:ascii="Times New Roman" w:hAnsi="Times New Roman" w:cs="Times New Roman"/>
          <w:sz w:val="28"/>
          <w:szCs w:val="28"/>
        </w:rPr>
        <w:t xml:space="preserve"> </w:t>
      </w:r>
      <w:r w:rsidRPr="00AD0197">
        <w:rPr>
          <w:rFonts w:ascii="Times New Roman" w:hAnsi="Times New Roman" w:cs="Times New Roman"/>
          <w:sz w:val="28"/>
          <w:szCs w:val="28"/>
          <w:lang w:val="en-US"/>
        </w:rPr>
        <w:t>Bobikow</w:t>
      </w:r>
      <w:r w:rsidRPr="00EC399C">
        <w:rPr>
          <w:rFonts w:ascii="Times New Roman" w:hAnsi="Times New Roman" w:cs="Times New Roman"/>
          <w:sz w:val="28"/>
          <w:szCs w:val="28"/>
        </w:rPr>
        <w:t xml:space="preserve">?- </w:t>
      </w:r>
      <w:r w:rsidRPr="004E52E9">
        <w:rPr>
          <w:rFonts w:ascii="Times New Roman" w:hAnsi="Times New Roman" w:cs="Times New Roman"/>
          <w:sz w:val="28"/>
          <w:szCs w:val="28"/>
        </w:rPr>
        <w:t>«Почему лает господин Бобиков?»,1976), режиссёра Альбертo Латтуада;</w:t>
      </w:r>
    </w:p>
    <w:p w:rsidR="00B14835" w:rsidRPr="004E52E9" w:rsidRDefault="00B14835" w:rsidP="0004063F">
      <w:pPr>
        <w:pStyle w:val="a5"/>
        <w:spacing w:line="240" w:lineRule="auto"/>
        <w:ind w:left="0"/>
        <w:jc w:val="both"/>
        <w:rPr>
          <w:rFonts w:ascii="Times New Roman" w:hAnsi="Times New Roman" w:cs="Times New Roman"/>
          <w:sz w:val="28"/>
          <w:szCs w:val="28"/>
        </w:rPr>
      </w:pPr>
      <w:r w:rsidRPr="004E52E9">
        <w:rPr>
          <w:rFonts w:ascii="Times New Roman" w:hAnsi="Times New Roman" w:cs="Times New Roman"/>
          <w:sz w:val="28"/>
          <w:szCs w:val="28"/>
        </w:rPr>
        <w:t xml:space="preserve"> - дискуссия по  роману М.Булгакова «Белая гвардия»</w:t>
      </w:r>
      <w:r>
        <w:rPr>
          <w:rFonts w:ascii="Times New Roman" w:hAnsi="Times New Roman" w:cs="Times New Roman"/>
          <w:sz w:val="28"/>
          <w:szCs w:val="28"/>
        </w:rPr>
        <w:t>;</w:t>
      </w:r>
    </w:p>
    <w:p w:rsidR="00B14835" w:rsidRPr="004E52E9" w:rsidRDefault="00B14835" w:rsidP="0004063F">
      <w:pPr>
        <w:pStyle w:val="a5"/>
        <w:spacing w:line="240" w:lineRule="auto"/>
        <w:ind w:left="0"/>
        <w:jc w:val="both"/>
        <w:rPr>
          <w:rFonts w:ascii="Times New Roman" w:hAnsi="Times New Roman" w:cs="Times New Roman"/>
          <w:sz w:val="28"/>
          <w:szCs w:val="28"/>
        </w:rPr>
      </w:pPr>
      <w:r w:rsidRPr="004E52E9">
        <w:rPr>
          <w:rFonts w:ascii="Times New Roman" w:hAnsi="Times New Roman" w:cs="Times New Roman"/>
          <w:sz w:val="28"/>
          <w:szCs w:val="28"/>
        </w:rPr>
        <w:t xml:space="preserve"> - скайп - презентация книги научного сотрудника Государственного музея М.А.Булгакова Д</w:t>
      </w:r>
      <w:r>
        <w:rPr>
          <w:rFonts w:ascii="Times New Roman" w:hAnsi="Times New Roman" w:cs="Times New Roman"/>
          <w:sz w:val="28"/>
          <w:szCs w:val="28"/>
        </w:rPr>
        <w:t>.</w:t>
      </w:r>
      <w:r w:rsidRPr="004E52E9">
        <w:rPr>
          <w:rFonts w:ascii="Times New Roman" w:hAnsi="Times New Roman" w:cs="Times New Roman"/>
          <w:sz w:val="28"/>
          <w:szCs w:val="28"/>
        </w:rPr>
        <w:t xml:space="preserve"> Опарина «Большая Садовая, 10. История московского дома, рассказанная его жителями»;</w:t>
      </w:r>
    </w:p>
    <w:p w:rsidR="00B14835" w:rsidRPr="004E52E9" w:rsidRDefault="00B14835" w:rsidP="0004063F">
      <w:pPr>
        <w:spacing w:line="240" w:lineRule="auto"/>
        <w:jc w:val="both"/>
        <w:rPr>
          <w:rFonts w:ascii="Times New Roman" w:hAnsi="Times New Roman" w:cs="Times New Roman"/>
          <w:sz w:val="28"/>
          <w:szCs w:val="28"/>
        </w:rPr>
      </w:pPr>
      <w:r w:rsidRPr="004E52E9">
        <w:rPr>
          <w:rFonts w:ascii="Times New Roman" w:hAnsi="Times New Roman" w:cs="Times New Roman"/>
          <w:sz w:val="28"/>
          <w:szCs w:val="28"/>
        </w:rPr>
        <w:t>-литературно-музыкальный концерт «Зонги к «М</w:t>
      </w:r>
      <w:r>
        <w:rPr>
          <w:rFonts w:ascii="Times New Roman" w:hAnsi="Times New Roman" w:cs="Times New Roman"/>
          <w:sz w:val="28"/>
          <w:szCs w:val="28"/>
        </w:rPr>
        <w:t>астеру и Маргарите» В. Скобцова;</w:t>
      </w:r>
    </w:p>
    <w:p w:rsidR="009B4C93" w:rsidRPr="006934AA" w:rsidRDefault="00B14835" w:rsidP="006934AA">
      <w:pPr>
        <w:pStyle w:val="a5"/>
        <w:numPr>
          <w:ilvl w:val="0"/>
          <w:numId w:val="5"/>
        </w:numPr>
        <w:spacing w:line="240" w:lineRule="auto"/>
        <w:ind w:left="0"/>
        <w:jc w:val="both"/>
        <w:rPr>
          <w:rFonts w:ascii="Times New Roman" w:hAnsi="Times New Roman" w:cs="Times New Roman"/>
          <w:sz w:val="28"/>
          <w:szCs w:val="28"/>
        </w:rPr>
      </w:pPr>
      <w:r w:rsidRPr="004E52E9">
        <w:rPr>
          <w:rFonts w:ascii="Times New Roman" w:hAnsi="Times New Roman" w:cs="Times New Roman"/>
          <w:sz w:val="28"/>
          <w:szCs w:val="28"/>
        </w:rPr>
        <w:t>онлайн – марафон «#КнигоТоп_5». Марафон длился 4 месяца.   Основными его целями были:    популяризация чтения и книг в информационном пространстве по принципу «равный – равному» и продвижение содержательного интеллектуального досуга в молодёжной среде. Большое внимание уделялось формированию образа библиотеки как места, которое объединяет читающих творческих людей.</w:t>
      </w:r>
      <w:r w:rsidRPr="004E52E9">
        <w:rPr>
          <w:rFonts w:ascii="Times New Roman" w:hAnsi="Times New Roman" w:cs="Times New Roman"/>
          <w:sz w:val="28"/>
          <w:szCs w:val="28"/>
        </w:rPr>
        <w:tab/>
        <w:t>Участники создавали посты с хештегом</w:t>
      </w:r>
      <w:r>
        <w:rPr>
          <w:rFonts w:ascii="Times New Roman" w:hAnsi="Times New Roman" w:cs="Times New Roman"/>
          <w:sz w:val="28"/>
          <w:szCs w:val="28"/>
        </w:rPr>
        <w:t xml:space="preserve"> «</w:t>
      </w:r>
      <w:r w:rsidRPr="004E52E9">
        <w:rPr>
          <w:rFonts w:ascii="Times New Roman" w:hAnsi="Times New Roman" w:cs="Times New Roman"/>
          <w:sz w:val="28"/>
          <w:szCs w:val="28"/>
        </w:rPr>
        <w:t xml:space="preserve"> #книгоТоп_5</w:t>
      </w:r>
      <w:r>
        <w:rPr>
          <w:rFonts w:ascii="Times New Roman" w:hAnsi="Times New Roman" w:cs="Times New Roman"/>
          <w:sz w:val="28"/>
          <w:szCs w:val="28"/>
        </w:rPr>
        <w:t>»</w:t>
      </w:r>
      <w:r w:rsidRPr="004E52E9">
        <w:rPr>
          <w:rFonts w:ascii="Times New Roman" w:hAnsi="Times New Roman" w:cs="Times New Roman"/>
          <w:sz w:val="28"/>
          <w:szCs w:val="28"/>
        </w:rPr>
        <w:t xml:space="preserve">,  в которых  рассказывали о 5 книгах, рекомендуемых ими к прочтению сверстникам. Эти посты распространялись через социальные сети ВКонтакте, Фейсбук, Инстаграм. Завершился марафон накануне Республиканского Дня библиотек, </w:t>
      </w:r>
      <w:r w:rsidRPr="004E52E9">
        <w:rPr>
          <w:rFonts w:ascii="Times New Roman" w:hAnsi="Times New Roman" w:cs="Times New Roman"/>
          <w:sz w:val="28"/>
          <w:szCs w:val="28"/>
        </w:rPr>
        <w:lastRenderedPageBreak/>
        <w:t>активные участники были награждены поощрительными призами. В конце мая состоялась скайп-конференция по итогам марафона с сотрудниками Самарской областной юношеской библиотеки.</w:t>
      </w:r>
    </w:p>
    <w:p w:rsidR="009B4C93" w:rsidRDefault="00816A07" w:rsidP="00F2233D">
      <w:pPr>
        <w:pStyle w:val="a5"/>
        <w:spacing w:line="240" w:lineRule="auto"/>
        <w:jc w:val="center"/>
        <w:rPr>
          <w:rFonts w:ascii="Times New Roman" w:hAnsi="Times New Roman" w:cs="Times New Roman"/>
          <w:b/>
          <w:bCs/>
          <w:sz w:val="28"/>
          <w:szCs w:val="28"/>
        </w:rPr>
      </w:pPr>
      <w:r>
        <w:rPr>
          <w:noProof/>
          <w:lang w:eastAsia="ru-RU"/>
        </w:rPr>
        <w:drawing>
          <wp:anchor distT="0" distB="0" distL="114300" distR="114300" simplePos="0" relativeHeight="251646976" behindDoc="0" locked="0" layoutInCell="1" allowOverlap="1">
            <wp:simplePos x="0" y="0"/>
            <wp:positionH relativeFrom="column">
              <wp:posOffset>-15240</wp:posOffset>
            </wp:positionH>
            <wp:positionV relativeFrom="paragraph">
              <wp:posOffset>-739775</wp:posOffset>
            </wp:positionV>
            <wp:extent cx="2303145" cy="1628775"/>
            <wp:effectExtent l="0" t="0" r="1905" b="9525"/>
            <wp:wrapSquare wrapText="bothSides"/>
            <wp:docPr id="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3145" cy="1628775"/>
                    </a:xfrm>
                    <a:prstGeom prst="rect">
                      <a:avLst/>
                    </a:prstGeom>
                    <a:noFill/>
                  </pic:spPr>
                </pic:pic>
              </a:graphicData>
            </a:graphic>
            <wp14:sizeRelH relativeFrom="page">
              <wp14:pctWidth>0</wp14:pctWidth>
            </wp14:sizeRelH>
            <wp14:sizeRelV relativeFrom="page">
              <wp14:pctHeight>0</wp14:pctHeight>
            </wp14:sizeRelV>
          </wp:anchor>
        </w:drawing>
      </w:r>
    </w:p>
    <w:p w:rsidR="009B4C93" w:rsidRDefault="009B4C93" w:rsidP="00F2233D">
      <w:pPr>
        <w:pStyle w:val="a5"/>
        <w:spacing w:line="240" w:lineRule="auto"/>
        <w:jc w:val="center"/>
        <w:rPr>
          <w:rFonts w:ascii="Times New Roman" w:hAnsi="Times New Roman" w:cs="Times New Roman"/>
          <w:b/>
          <w:bCs/>
          <w:sz w:val="28"/>
          <w:szCs w:val="28"/>
        </w:rPr>
      </w:pPr>
    </w:p>
    <w:p w:rsidR="004025E2" w:rsidRDefault="004025E2" w:rsidP="00F2233D">
      <w:pPr>
        <w:pStyle w:val="a5"/>
        <w:spacing w:line="240" w:lineRule="auto"/>
        <w:jc w:val="center"/>
        <w:rPr>
          <w:rFonts w:ascii="Times New Roman" w:hAnsi="Times New Roman" w:cs="Times New Roman"/>
          <w:b/>
          <w:bCs/>
          <w:sz w:val="28"/>
          <w:szCs w:val="28"/>
        </w:rPr>
      </w:pPr>
    </w:p>
    <w:p w:rsidR="004025E2" w:rsidRDefault="004025E2" w:rsidP="00F2233D">
      <w:pPr>
        <w:pStyle w:val="a5"/>
        <w:spacing w:line="240" w:lineRule="auto"/>
        <w:jc w:val="center"/>
        <w:rPr>
          <w:rFonts w:ascii="Times New Roman" w:hAnsi="Times New Roman" w:cs="Times New Roman"/>
          <w:b/>
          <w:bCs/>
          <w:sz w:val="28"/>
          <w:szCs w:val="28"/>
        </w:rPr>
      </w:pPr>
    </w:p>
    <w:p w:rsidR="00B14835" w:rsidRPr="006934AA" w:rsidRDefault="00B14835" w:rsidP="00F2233D">
      <w:pPr>
        <w:pStyle w:val="a5"/>
        <w:spacing w:line="240" w:lineRule="auto"/>
        <w:jc w:val="center"/>
        <w:rPr>
          <w:rFonts w:ascii="Times New Roman" w:hAnsi="Times New Roman" w:cs="Times New Roman"/>
          <w:b/>
          <w:bCs/>
          <w:color w:val="FF0000"/>
          <w:sz w:val="28"/>
          <w:szCs w:val="28"/>
        </w:rPr>
      </w:pPr>
      <w:r w:rsidRPr="006934AA">
        <w:rPr>
          <w:rFonts w:ascii="Times New Roman" w:hAnsi="Times New Roman" w:cs="Times New Roman"/>
          <w:b/>
          <w:bCs/>
          <w:color w:val="FF0000"/>
          <w:sz w:val="28"/>
          <w:szCs w:val="28"/>
        </w:rPr>
        <w:t>НАИБОЛЕЕ ИНТЕРЕСНЫЕ ПРОЕКТЫ И МЕРОПРИЯТИЯ</w:t>
      </w:r>
    </w:p>
    <w:p w:rsidR="00B14835" w:rsidRDefault="00B14835" w:rsidP="00F2233D">
      <w:pPr>
        <w:pStyle w:val="a5"/>
        <w:spacing w:line="240" w:lineRule="auto"/>
        <w:jc w:val="both"/>
        <w:rPr>
          <w:rFonts w:ascii="Times New Roman" w:hAnsi="Times New Roman" w:cs="Times New Roman"/>
          <w:b/>
          <w:bCs/>
          <w:sz w:val="28"/>
          <w:szCs w:val="28"/>
        </w:rPr>
      </w:pPr>
    </w:p>
    <w:p w:rsidR="00B14835" w:rsidRPr="006934AA" w:rsidRDefault="00B14835" w:rsidP="00F2233D">
      <w:pPr>
        <w:pStyle w:val="a5"/>
        <w:numPr>
          <w:ilvl w:val="0"/>
          <w:numId w:val="6"/>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Культурно-образовательный проект «Лекторий»</w:t>
      </w:r>
    </w:p>
    <w:p w:rsidR="00B14835" w:rsidRDefault="00816A07" w:rsidP="00F2233D">
      <w:p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55168" behindDoc="0" locked="0" layoutInCell="1" allowOverlap="1">
            <wp:simplePos x="0" y="0"/>
            <wp:positionH relativeFrom="column">
              <wp:posOffset>2971800</wp:posOffset>
            </wp:positionH>
            <wp:positionV relativeFrom="paragraph">
              <wp:posOffset>178435</wp:posOffset>
            </wp:positionV>
            <wp:extent cx="2971800" cy="2101850"/>
            <wp:effectExtent l="0" t="0" r="0" b="0"/>
            <wp:wrapSquare wrapText="bothSides"/>
            <wp:docPr id="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2101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6192" behindDoc="0" locked="0" layoutInCell="1" allowOverlap="1">
            <wp:simplePos x="0" y="0"/>
            <wp:positionH relativeFrom="column">
              <wp:posOffset>-228600</wp:posOffset>
            </wp:positionH>
            <wp:positionV relativeFrom="paragraph">
              <wp:posOffset>178435</wp:posOffset>
            </wp:positionV>
            <wp:extent cx="3152140" cy="2228850"/>
            <wp:effectExtent l="0" t="0" r="0" b="0"/>
            <wp:wrapSquare wrapText="bothSides"/>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140" cy="2228850"/>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 xml:space="preserve">В отчетном  году в рамках лектория прошли циклы  мероприятий  «Эволюция», «Мифология».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Мероприятия проходили по следующим направлениям:</w:t>
      </w:r>
    </w:p>
    <w:p w:rsidR="00B14835" w:rsidRDefault="00B14835" w:rsidP="00F2233D">
      <w:pPr>
        <w:pStyle w:val="a5"/>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Астрономия. </w:t>
      </w:r>
    </w:p>
    <w:p w:rsidR="004025E2"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Лектор – Дмитрий Спиридонов, руководитель кружка астрономии «Звёздный мир» Донецкого Республиканского центра технического творчества </w:t>
      </w:r>
    </w:p>
    <w:p w:rsidR="00B14835" w:rsidRDefault="00B14835" w:rsidP="00F2233D">
      <w:pPr>
        <w:pStyle w:val="a5"/>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Биология.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Лектор  – Дарья Кочура, кандидат биологических наук, преподаватель ДонНУ.</w:t>
      </w:r>
    </w:p>
    <w:p w:rsidR="00B14835" w:rsidRDefault="00B14835" w:rsidP="00F2233D">
      <w:pPr>
        <w:pStyle w:val="a5"/>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Биология, этногенез.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Лектор – Сергей Жуков, кандидат биологических наук, сотрудник  Донецкого Ботанического Сада.</w:t>
      </w:r>
    </w:p>
    <w:p w:rsidR="00B14835" w:rsidRDefault="00B14835" w:rsidP="00F2233D">
      <w:pPr>
        <w:pStyle w:val="a5"/>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Языкознание, мифология.</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Лекторы:</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Артём Перлик, писатель, богослов, филолог;</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Владислав Русанов, депутат Народного совета Донецкой Народной Республики, кандидат технических наук, преподаватель ДонНТУ, заместитель председателя Союза писателей Донецкой Народной Республики, писатель-фэнтезист;</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Александр Кораблёв, профессор кафедры истории русской литературы и теории словесности ДонНУ;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Мария Панчёхина, кандидат филологических наук, старший преподаватель кафедры русского языка ДонНУ;</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Алина Твердюк, аспирант кафедры русского языка ДонНУ.</w:t>
      </w:r>
    </w:p>
    <w:p w:rsidR="00B14835" w:rsidRDefault="00B14835" w:rsidP="00F2233D">
      <w:pPr>
        <w:pStyle w:val="a5"/>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Журналистика.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Лектор – Алексей Якель, основатель «Молодёжной школы журналистики», старший преподаватель кафедры журналистики ДонНУ. </w:t>
      </w:r>
    </w:p>
    <w:p w:rsidR="00B14835" w:rsidRDefault="00B14835" w:rsidP="00F2233D">
      <w:pPr>
        <w:pStyle w:val="a5"/>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Социология.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Лектор – Илья Пресняков, аспирант Высшей школы современных социальных наук (факультет МГУ им. М.В. Ломоносова).</w:t>
      </w:r>
    </w:p>
    <w:p w:rsidR="00B14835" w:rsidRPr="006934AA" w:rsidRDefault="00B14835" w:rsidP="00F2233D">
      <w:pPr>
        <w:pStyle w:val="a5"/>
        <w:numPr>
          <w:ilvl w:val="0"/>
          <w:numId w:val="6"/>
        </w:numPr>
        <w:spacing w:line="240" w:lineRule="auto"/>
        <w:jc w:val="both"/>
        <w:rPr>
          <w:rFonts w:ascii="Times New Roman" w:hAnsi="Times New Roman" w:cs="Times New Roman"/>
          <w:color w:val="0070C0"/>
          <w:sz w:val="28"/>
          <w:szCs w:val="28"/>
        </w:rPr>
      </w:pPr>
      <w:r w:rsidRPr="006934AA">
        <w:rPr>
          <w:rFonts w:ascii="Times New Roman" w:hAnsi="Times New Roman" w:cs="Times New Roman"/>
          <w:b/>
          <w:bCs/>
          <w:color w:val="0070C0"/>
          <w:sz w:val="28"/>
          <w:szCs w:val="28"/>
        </w:rPr>
        <w:lastRenderedPageBreak/>
        <w:t>Цикл философских встреч «Федоровские чтения», посвящённый  Николаю Фёдорову  - философу, педагогу, библиотекарю.</w:t>
      </w:r>
    </w:p>
    <w:p w:rsidR="00B14835" w:rsidRDefault="00816A07" w:rsidP="00F2233D">
      <w:pPr>
        <w:spacing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57216" behindDoc="0" locked="0" layoutInCell="1" allowOverlap="1">
            <wp:simplePos x="0" y="0"/>
            <wp:positionH relativeFrom="column">
              <wp:posOffset>5215890</wp:posOffset>
            </wp:positionH>
            <wp:positionV relativeFrom="paragraph">
              <wp:posOffset>13335</wp:posOffset>
            </wp:positionV>
            <wp:extent cx="3609975" cy="2552700"/>
            <wp:effectExtent l="0" t="0" r="9525" b="0"/>
            <wp:wrapSquare wrapText="bothSides"/>
            <wp:docPr id="1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552700"/>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В рамках проекта были  организованы  семинары,  круглый стол. В проекте  приняли участие:</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Дмитрий Спиридонов, руководитель кружка астрономии «Звёздный мир» Донецкого Республиканского центра технического творчества;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Виктория Хитеева, филолог, преподаватель кафедры русского языка ДонНУ;</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Андрей Коробов-Латынцев, кандидат философских наук, старший преподаватель Московского православного института св. Иоанна Богослова;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Владимир Варава, профессор, доктор философских наук, проректор по науке Московского православного института св. Иоанна Богослова;</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Михал Мильчарек, философ, филолог, путешественник, переводчик работ Н.Ф.Фёдорова, преподаватель Ягеллонского университета (Краков, Польша);</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Анастасия Гачева, доктор филологических наук, ведущий научный сотрудник Института мировой литературы им. А.М. Горького РАН, сотрудник Музея-библиотеки Н.Ф. Федорова при библиотеке № 180 г. Москвы;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Дмитрий Муза, доктор философских наук, профессор, член-корреспондент - Крымской Академии наук, начальник научного отдела ГОУ ВПО «Донецкий педагогический институт»;</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Дарья Кочура, кандидат биологических наук, преподаватель ДонНУ;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Елена Кнорре, преподаватель Православного Свято-Тихоновского гуманитарного университета;</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Никита Олендарь, сотрудник ГУК «Донецкая республиканская библиотека для молодёжи»;</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Алексей Мирный, философ, редактор изданий, PR-специалист;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Николай Коротков, философ, доцент Вятского государственного гуманитарного университета и Кировского государственного медицинского университета;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Иван Ревяков, старший преподаватель кафедры мировой и отечественной культуры ГОУ ВПО «Донецкий национальный университет»;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Моника Мадей-Цетнаровска, кандитат филологических наук, преподаватель Государственной высшей профессиональной школы, директор Института иностранных языков (г.Новы-Сонче, Польша);</w:t>
      </w:r>
    </w:p>
    <w:p w:rsidR="00B14835" w:rsidRDefault="00B14835" w:rsidP="00F2233D">
      <w:pPr>
        <w:spacing w:line="240" w:lineRule="auto"/>
        <w:jc w:val="both"/>
        <w:rPr>
          <w:rFonts w:ascii="Times New Roman" w:hAnsi="Times New Roman" w:cs="Times New Roman"/>
          <w:sz w:val="28"/>
          <w:szCs w:val="28"/>
        </w:rPr>
      </w:pPr>
    </w:p>
    <w:p w:rsidR="00B14835" w:rsidRPr="006934AA" w:rsidRDefault="00816A07" w:rsidP="00F2233D">
      <w:pPr>
        <w:pStyle w:val="a5"/>
        <w:numPr>
          <w:ilvl w:val="0"/>
          <w:numId w:val="6"/>
        </w:numPr>
        <w:spacing w:line="240" w:lineRule="auto"/>
        <w:jc w:val="both"/>
        <w:rPr>
          <w:rFonts w:ascii="Times New Roman" w:hAnsi="Times New Roman" w:cs="Times New Roman"/>
          <w:b/>
          <w:bCs/>
          <w:color w:val="0070C0"/>
          <w:sz w:val="28"/>
          <w:szCs w:val="28"/>
        </w:rPr>
      </w:pPr>
      <w:r>
        <w:rPr>
          <w:noProof/>
          <w:lang w:eastAsia="ru-RU"/>
        </w:rPr>
        <w:drawing>
          <wp:anchor distT="0" distB="0" distL="114300" distR="114300" simplePos="0" relativeHeight="251658240" behindDoc="0" locked="0" layoutInCell="1" allowOverlap="1">
            <wp:simplePos x="0" y="0"/>
            <wp:positionH relativeFrom="column">
              <wp:posOffset>4867275</wp:posOffset>
            </wp:positionH>
            <wp:positionV relativeFrom="paragraph">
              <wp:posOffset>296545</wp:posOffset>
            </wp:positionV>
            <wp:extent cx="4036060" cy="2686050"/>
            <wp:effectExtent l="0" t="0" r="2540" b="0"/>
            <wp:wrapSquare wrapText="bothSides"/>
            <wp:docPr id="1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6060" cy="2686050"/>
                    </a:xfrm>
                    <a:prstGeom prst="rect">
                      <a:avLst/>
                    </a:prstGeom>
                    <a:noFill/>
                  </pic:spPr>
                </pic:pic>
              </a:graphicData>
            </a:graphic>
            <wp14:sizeRelH relativeFrom="page">
              <wp14:pctWidth>0</wp14:pctWidth>
            </wp14:sizeRelH>
            <wp14:sizeRelV relativeFrom="page">
              <wp14:pctHeight>0</wp14:pctHeight>
            </wp14:sizeRelV>
          </wp:anchor>
        </w:drawing>
      </w:r>
      <w:r w:rsidR="00B14835" w:rsidRPr="006934AA">
        <w:rPr>
          <w:rFonts w:ascii="Times New Roman" w:hAnsi="Times New Roman" w:cs="Times New Roman"/>
          <w:b/>
          <w:bCs/>
          <w:color w:val="0070C0"/>
          <w:sz w:val="28"/>
          <w:szCs w:val="28"/>
        </w:rPr>
        <w:t>Молодежный проект «Фотовстречи в Молодёжке»</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Проект представляет собой цикл встреч, посвященных искусству  фотографии. Основная задача -  развитие фотоискусства в Донецке, формирование профессиональных навыков и знаний, стимулирование творческого мышления.  Мероприятия проводились  в следующих форматах:  творческаи встречи, беседы, лекции, фотовыставки,  мастер- классы,  кинопросмотры  и  обсуждения. В проекте принимали участие донецкие фотографы Денис  Дорошенко,   Никита Сергеев, Антон Столяров. Были проведены:</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просмотр документально фильма – «В поисках вдохновения\Александр Дешаме»;</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открытие фотовыставки  «Вечная красота природы»;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беседа на тему «Пейзажная фотография».</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фотовстреча -/НЕ/фотограф;</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персональные  выставки;</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беседы о фотографии;</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фотовстреча «Фотолампа-2»;</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открытие фотовыставки «STOVSKI, DEVOCHKI и MAL’CHIKI».</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Кроме этого, в рамках проекта в помещении </w:t>
      </w:r>
      <w:r w:rsidR="00FE722F" w:rsidRPr="00FE722F">
        <w:rPr>
          <w:rFonts w:ascii="Times New Roman" w:hAnsi="Times New Roman" w:cs="Times New Roman"/>
          <w:sz w:val="28"/>
          <w:szCs w:val="28"/>
        </w:rPr>
        <w:t>ДРБМ</w:t>
      </w:r>
      <w:r>
        <w:rPr>
          <w:rFonts w:ascii="Times New Roman" w:hAnsi="Times New Roman" w:cs="Times New Roman"/>
          <w:sz w:val="28"/>
          <w:szCs w:val="28"/>
        </w:rPr>
        <w:t xml:space="preserve"> организовывались фотосессии.</w:t>
      </w:r>
      <w:r w:rsidR="00FE722F">
        <w:rPr>
          <w:rFonts w:ascii="Times New Roman" w:hAnsi="Times New Roman" w:cs="Times New Roman"/>
          <w:sz w:val="28"/>
          <w:szCs w:val="28"/>
        </w:rPr>
        <w:t xml:space="preserve"> </w:t>
      </w:r>
      <w:r>
        <w:rPr>
          <w:rFonts w:ascii="Times New Roman" w:hAnsi="Times New Roman" w:cs="Times New Roman"/>
          <w:sz w:val="28"/>
          <w:szCs w:val="28"/>
        </w:rPr>
        <w:t>Чаще всего полученные фотографии затем выставлялись в социальных сетях, что являлось дополнительной рекламой Библиотеки. Отзыв фотографа Антона Столярова: «Дружелюбная атмосфера позволяет сделать все быстро и в комфорте. И, в общем, нестандартная локация с интересными текстурами, ракурсами. Просто колоритно и нестандартно, культурно и уютно».</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Ко Дню города Донецка на б. Пушкина была проведена молодежная акция «Фотосушка- 2018». </w:t>
      </w:r>
    </w:p>
    <w:p w:rsidR="004025E2" w:rsidRDefault="004025E2" w:rsidP="00F2233D">
      <w:pPr>
        <w:spacing w:line="240" w:lineRule="auto"/>
        <w:jc w:val="both"/>
        <w:rPr>
          <w:rFonts w:ascii="Times New Roman" w:hAnsi="Times New Roman" w:cs="Times New Roman"/>
          <w:sz w:val="28"/>
          <w:szCs w:val="28"/>
        </w:rPr>
      </w:pPr>
    </w:p>
    <w:p w:rsidR="00B14835" w:rsidRPr="006934AA" w:rsidRDefault="00B14835" w:rsidP="00F2233D">
      <w:pPr>
        <w:pStyle w:val="a5"/>
        <w:numPr>
          <w:ilvl w:val="0"/>
          <w:numId w:val="6"/>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Проект «Библиотечник»</w:t>
      </w:r>
    </w:p>
    <w:p w:rsidR="00B14835" w:rsidRDefault="00B14835" w:rsidP="00F2233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Серия акустических концертов в </w:t>
      </w:r>
      <w:r w:rsidR="00FE722F" w:rsidRPr="00FE722F">
        <w:rPr>
          <w:rFonts w:ascii="Times New Roman" w:hAnsi="Times New Roman" w:cs="Times New Roman"/>
          <w:sz w:val="28"/>
          <w:szCs w:val="28"/>
        </w:rPr>
        <w:t>ДРБМ</w:t>
      </w:r>
      <w:r>
        <w:rPr>
          <w:rFonts w:ascii="Times New Roman" w:hAnsi="Times New Roman" w:cs="Times New Roman"/>
          <w:sz w:val="28"/>
          <w:szCs w:val="28"/>
        </w:rPr>
        <w:t xml:space="preserve"> в формате «квартирника». Во время таких встреч  нивелируется дистанция между исполнителем и зрителем, а музыкальные композиции чередуются с душевным общением. Группы, принявшие участия в мероприятиях:  «Fadelights»,   «Keyptown»,  «Mouse in da chaose».</w:t>
      </w:r>
    </w:p>
    <w:p w:rsidR="004025E2" w:rsidRDefault="004025E2" w:rsidP="00F2233D">
      <w:pPr>
        <w:spacing w:line="240" w:lineRule="auto"/>
        <w:ind w:firstLine="567"/>
        <w:jc w:val="both"/>
        <w:rPr>
          <w:rFonts w:ascii="Times New Roman" w:hAnsi="Times New Roman" w:cs="Times New Roman"/>
          <w:sz w:val="28"/>
          <w:szCs w:val="28"/>
        </w:rPr>
      </w:pPr>
    </w:p>
    <w:p w:rsidR="004025E2" w:rsidRDefault="004025E2" w:rsidP="00F2233D">
      <w:pPr>
        <w:spacing w:line="240" w:lineRule="auto"/>
        <w:ind w:firstLine="567"/>
        <w:jc w:val="both"/>
        <w:rPr>
          <w:rFonts w:ascii="Times New Roman" w:hAnsi="Times New Roman" w:cs="Times New Roman"/>
          <w:sz w:val="28"/>
          <w:szCs w:val="28"/>
        </w:rPr>
      </w:pPr>
    </w:p>
    <w:p w:rsidR="004025E2" w:rsidRDefault="004025E2" w:rsidP="00F2233D">
      <w:pPr>
        <w:spacing w:line="240" w:lineRule="auto"/>
        <w:ind w:firstLine="567"/>
        <w:jc w:val="both"/>
        <w:rPr>
          <w:rFonts w:ascii="Times New Roman" w:hAnsi="Times New Roman" w:cs="Times New Roman"/>
          <w:sz w:val="28"/>
          <w:szCs w:val="28"/>
        </w:rPr>
      </w:pPr>
    </w:p>
    <w:p w:rsidR="00B14835" w:rsidRPr="006934AA" w:rsidRDefault="00B14835" w:rsidP="00F2233D">
      <w:pPr>
        <w:pStyle w:val="a5"/>
        <w:numPr>
          <w:ilvl w:val="0"/>
          <w:numId w:val="6"/>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lastRenderedPageBreak/>
        <w:t>Художественно - эстетический проект «АРТ- галерея»</w:t>
      </w:r>
    </w:p>
    <w:p w:rsidR="00B14835" w:rsidRDefault="00B14835" w:rsidP="00F2233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рамках проекта были организованы выставки молодых донецких художников:</w:t>
      </w:r>
    </w:p>
    <w:p w:rsidR="00B14835" w:rsidRDefault="00B14835" w:rsidP="00F2233D">
      <w:pPr>
        <w:pStyle w:val="a5"/>
        <w:numPr>
          <w:ilvl w:val="0"/>
          <w:numId w:val="8"/>
        </w:numPr>
        <w:spacing w:line="240" w:lineRule="auto"/>
        <w:jc w:val="both"/>
        <w:rPr>
          <w:rFonts w:ascii="Times New Roman" w:hAnsi="Times New Roman" w:cs="Times New Roman"/>
          <w:sz w:val="28"/>
          <w:szCs w:val="28"/>
        </w:rPr>
      </w:pPr>
      <w:r>
        <w:rPr>
          <w:rFonts w:ascii="Times New Roman" w:hAnsi="Times New Roman" w:cs="Times New Roman"/>
          <w:sz w:val="28"/>
          <w:szCs w:val="28"/>
        </w:rPr>
        <w:t>«The Ellipsis» (художник Александра Зрадовская);</w:t>
      </w:r>
    </w:p>
    <w:p w:rsidR="00B14835" w:rsidRDefault="00B14835" w:rsidP="00F2233D">
      <w:pPr>
        <w:pStyle w:val="a5"/>
        <w:numPr>
          <w:ilvl w:val="0"/>
          <w:numId w:val="8"/>
        </w:numPr>
        <w:spacing w:line="240" w:lineRule="auto"/>
        <w:jc w:val="both"/>
        <w:rPr>
          <w:rFonts w:ascii="Times New Roman" w:hAnsi="Times New Roman" w:cs="Times New Roman"/>
          <w:sz w:val="28"/>
          <w:szCs w:val="28"/>
        </w:rPr>
      </w:pPr>
      <w:r>
        <w:rPr>
          <w:rFonts w:ascii="Times New Roman" w:hAnsi="Times New Roman" w:cs="Times New Roman"/>
          <w:sz w:val="28"/>
          <w:szCs w:val="28"/>
        </w:rPr>
        <w:t>«Picture Yuka» (художницы Юлия Кириенко);</w:t>
      </w:r>
    </w:p>
    <w:p w:rsidR="00B14835" w:rsidRDefault="00B14835" w:rsidP="00F2233D">
      <w:pPr>
        <w:pStyle w:val="a5"/>
        <w:numPr>
          <w:ilvl w:val="0"/>
          <w:numId w:val="8"/>
        </w:numPr>
        <w:spacing w:line="240" w:lineRule="auto"/>
        <w:jc w:val="both"/>
        <w:rPr>
          <w:rFonts w:ascii="Times New Roman" w:hAnsi="Times New Roman" w:cs="Times New Roman"/>
          <w:sz w:val="28"/>
          <w:szCs w:val="28"/>
        </w:rPr>
      </w:pPr>
      <w:r>
        <w:rPr>
          <w:rFonts w:ascii="Times New Roman" w:hAnsi="Times New Roman" w:cs="Times New Roman"/>
          <w:sz w:val="28"/>
          <w:szCs w:val="28"/>
        </w:rPr>
        <w:t>«Новогодние чудеса»  (Студия изобразительного искусства «Диво»);</w:t>
      </w:r>
    </w:p>
    <w:p w:rsidR="00B14835" w:rsidRDefault="00816A07" w:rsidP="00F2233D">
      <w:pPr>
        <w:pStyle w:val="a5"/>
        <w:numPr>
          <w:ilvl w:val="0"/>
          <w:numId w:val="8"/>
        </w:numPr>
        <w:spacing w:line="240" w:lineRule="auto"/>
        <w:jc w:val="both"/>
        <w:rPr>
          <w:rFonts w:ascii="Times New Roman" w:hAnsi="Times New Roman" w:cs="Times New Roman"/>
          <w:sz w:val="28"/>
          <w:szCs w:val="28"/>
        </w:rPr>
      </w:pPr>
      <w:r>
        <w:rPr>
          <w:noProof/>
          <w:color w:val="0070C0"/>
          <w:lang w:eastAsia="ru-RU"/>
        </w:rPr>
        <w:drawing>
          <wp:anchor distT="0" distB="0" distL="114300" distR="114300" simplePos="0" relativeHeight="251660288" behindDoc="0" locked="0" layoutInCell="1" allowOverlap="1">
            <wp:simplePos x="0" y="0"/>
            <wp:positionH relativeFrom="column">
              <wp:posOffset>5616575</wp:posOffset>
            </wp:positionH>
            <wp:positionV relativeFrom="paragraph">
              <wp:posOffset>714375</wp:posOffset>
            </wp:positionV>
            <wp:extent cx="2283460" cy="3045460"/>
            <wp:effectExtent l="0" t="0" r="2540" b="2540"/>
            <wp:wrapSquare wrapText="bothSides"/>
            <wp:docPr id="1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3460" cy="3045460"/>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 xml:space="preserve"> «Весенний вернисаж», посвященн</w:t>
      </w:r>
      <w:r w:rsidR="00C50B80">
        <w:rPr>
          <w:rFonts w:ascii="Times New Roman" w:hAnsi="Times New Roman" w:cs="Times New Roman"/>
          <w:sz w:val="28"/>
          <w:szCs w:val="28"/>
        </w:rPr>
        <w:t>ый  Международному женскому дню</w:t>
      </w:r>
      <w:r w:rsidR="00B14835">
        <w:rPr>
          <w:rFonts w:ascii="Times New Roman" w:hAnsi="Times New Roman" w:cs="Times New Roman"/>
          <w:sz w:val="28"/>
          <w:szCs w:val="28"/>
        </w:rPr>
        <w:t xml:space="preserve"> (авторы – выпускники Донецкого художественного училища)</w:t>
      </w:r>
      <w:r w:rsidR="00C50B80">
        <w:rPr>
          <w:rFonts w:ascii="Times New Roman" w:hAnsi="Times New Roman" w:cs="Times New Roman"/>
          <w:sz w:val="28"/>
          <w:szCs w:val="28"/>
        </w:rPr>
        <w:t xml:space="preserve">. </w:t>
      </w:r>
      <w:r w:rsidR="00B14835">
        <w:rPr>
          <w:rFonts w:ascii="Times New Roman" w:hAnsi="Times New Roman" w:cs="Times New Roman"/>
          <w:sz w:val="28"/>
          <w:szCs w:val="28"/>
        </w:rPr>
        <w:t xml:space="preserve"> </w:t>
      </w:r>
    </w:p>
    <w:p w:rsidR="00B14835" w:rsidRDefault="00816A07" w:rsidP="00F2233D">
      <w:p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1596390</wp:posOffset>
            </wp:positionH>
            <wp:positionV relativeFrom="paragraph">
              <wp:posOffset>270510</wp:posOffset>
            </wp:positionV>
            <wp:extent cx="3019425" cy="2135505"/>
            <wp:effectExtent l="0" t="0" r="9525" b="0"/>
            <wp:wrapSquare wrapText="bothSides"/>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2135505"/>
                    </a:xfrm>
                    <a:prstGeom prst="rect">
                      <a:avLst/>
                    </a:prstGeom>
                    <a:noFill/>
                  </pic:spPr>
                </pic:pic>
              </a:graphicData>
            </a:graphic>
            <wp14:sizeRelH relativeFrom="page">
              <wp14:pctWidth>0</wp14:pctWidth>
            </wp14:sizeRelH>
            <wp14:sizeRelV relativeFrom="page">
              <wp14:pctHeight>0</wp14:pctHeight>
            </wp14:sizeRelV>
          </wp:anchor>
        </w:drawing>
      </w:r>
    </w:p>
    <w:p w:rsidR="00B14835" w:rsidRDefault="00B14835" w:rsidP="00F2233D">
      <w:pPr>
        <w:spacing w:line="240" w:lineRule="auto"/>
        <w:jc w:val="both"/>
        <w:rPr>
          <w:rFonts w:ascii="Times New Roman" w:hAnsi="Times New Roman" w:cs="Times New Roman"/>
          <w:sz w:val="28"/>
          <w:szCs w:val="28"/>
        </w:rPr>
      </w:pPr>
    </w:p>
    <w:p w:rsidR="00B14835" w:rsidRDefault="00B14835" w:rsidP="00F2233D">
      <w:pPr>
        <w:spacing w:line="240" w:lineRule="auto"/>
        <w:jc w:val="both"/>
        <w:rPr>
          <w:rFonts w:ascii="Times New Roman" w:hAnsi="Times New Roman" w:cs="Times New Roman"/>
          <w:sz w:val="28"/>
          <w:szCs w:val="28"/>
        </w:rPr>
      </w:pPr>
    </w:p>
    <w:p w:rsidR="00B14835" w:rsidRDefault="00B14835" w:rsidP="00F2233D">
      <w:pPr>
        <w:spacing w:line="240" w:lineRule="auto"/>
        <w:jc w:val="both"/>
        <w:rPr>
          <w:rFonts w:ascii="Times New Roman" w:hAnsi="Times New Roman" w:cs="Times New Roman"/>
          <w:sz w:val="28"/>
          <w:szCs w:val="28"/>
        </w:rPr>
      </w:pPr>
    </w:p>
    <w:p w:rsidR="004025E2" w:rsidRDefault="004025E2" w:rsidP="00F2233D">
      <w:pPr>
        <w:spacing w:line="240" w:lineRule="auto"/>
        <w:jc w:val="both"/>
        <w:rPr>
          <w:rFonts w:ascii="Times New Roman" w:hAnsi="Times New Roman" w:cs="Times New Roman"/>
          <w:sz w:val="28"/>
          <w:szCs w:val="28"/>
        </w:rPr>
      </w:pPr>
    </w:p>
    <w:p w:rsidR="004025E2" w:rsidRDefault="004025E2" w:rsidP="00F2233D">
      <w:pPr>
        <w:spacing w:line="240" w:lineRule="auto"/>
        <w:jc w:val="both"/>
        <w:rPr>
          <w:rFonts w:ascii="Times New Roman" w:hAnsi="Times New Roman" w:cs="Times New Roman"/>
          <w:sz w:val="28"/>
          <w:szCs w:val="28"/>
        </w:rPr>
      </w:pPr>
    </w:p>
    <w:p w:rsidR="004025E2" w:rsidRDefault="004025E2" w:rsidP="00F2233D">
      <w:pPr>
        <w:spacing w:line="240" w:lineRule="auto"/>
        <w:jc w:val="both"/>
        <w:rPr>
          <w:rFonts w:ascii="Times New Roman" w:hAnsi="Times New Roman" w:cs="Times New Roman"/>
          <w:sz w:val="28"/>
          <w:szCs w:val="28"/>
        </w:rPr>
      </w:pPr>
    </w:p>
    <w:p w:rsidR="004025E2" w:rsidRDefault="004025E2" w:rsidP="00F2233D">
      <w:pPr>
        <w:spacing w:line="240" w:lineRule="auto"/>
        <w:jc w:val="both"/>
        <w:rPr>
          <w:rFonts w:ascii="Times New Roman" w:hAnsi="Times New Roman" w:cs="Times New Roman"/>
          <w:sz w:val="28"/>
          <w:szCs w:val="28"/>
        </w:rPr>
      </w:pPr>
    </w:p>
    <w:p w:rsidR="004025E2" w:rsidRDefault="004025E2" w:rsidP="00F2233D">
      <w:pPr>
        <w:spacing w:line="240" w:lineRule="auto"/>
        <w:jc w:val="both"/>
        <w:rPr>
          <w:rFonts w:ascii="Times New Roman" w:hAnsi="Times New Roman" w:cs="Times New Roman"/>
          <w:sz w:val="28"/>
          <w:szCs w:val="28"/>
        </w:rPr>
      </w:pPr>
    </w:p>
    <w:p w:rsidR="00C50B80" w:rsidRDefault="00C50B80" w:rsidP="00F2233D">
      <w:pPr>
        <w:spacing w:line="240" w:lineRule="auto"/>
        <w:jc w:val="both"/>
        <w:rPr>
          <w:rFonts w:ascii="Times New Roman" w:hAnsi="Times New Roman" w:cs="Times New Roman"/>
          <w:sz w:val="28"/>
          <w:szCs w:val="28"/>
        </w:rPr>
      </w:pPr>
    </w:p>
    <w:p w:rsidR="00B14835" w:rsidRDefault="00B14835" w:rsidP="00F2233D">
      <w:pPr>
        <w:pStyle w:val="a5"/>
        <w:spacing w:line="240" w:lineRule="auto"/>
        <w:ind w:left="360"/>
        <w:jc w:val="both"/>
        <w:rPr>
          <w:rFonts w:ascii="Times New Roman" w:hAnsi="Times New Roman" w:cs="Times New Roman"/>
          <w:sz w:val="28"/>
          <w:szCs w:val="28"/>
        </w:rPr>
      </w:pPr>
    </w:p>
    <w:p w:rsidR="00B14835" w:rsidRPr="006934AA" w:rsidRDefault="00B14835" w:rsidP="00F2233D">
      <w:pPr>
        <w:pStyle w:val="a5"/>
        <w:numPr>
          <w:ilvl w:val="0"/>
          <w:numId w:val="6"/>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lastRenderedPageBreak/>
        <w:t xml:space="preserve">Музыкально-литературный проект «Синкопа» </w:t>
      </w:r>
    </w:p>
    <w:p w:rsidR="00B14835" w:rsidRDefault="00816A07" w:rsidP="00F2233D">
      <w:pPr>
        <w:spacing w:line="240" w:lineRule="auto"/>
        <w:ind w:firstLine="426"/>
        <w:jc w:val="both"/>
        <w:rPr>
          <w:rFonts w:ascii="Times New Roman" w:hAnsi="Times New Roman" w:cs="Times New Roman"/>
          <w:sz w:val="28"/>
          <w:szCs w:val="28"/>
        </w:rPr>
      </w:pPr>
      <w:r>
        <w:rPr>
          <w:noProof/>
          <w:lang w:eastAsia="ru-RU"/>
        </w:rPr>
        <w:drawing>
          <wp:anchor distT="0" distB="0" distL="114300" distR="114300" simplePos="0" relativeHeight="251649024" behindDoc="0" locked="0" layoutInCell="1" allowOverlap="1">
            <wp:simplePos x="0" y="0"/>
            <wp:positionH relativeFrom="column">
              <wp:posOffset>6723380</wp:posOffset>
            </wp:positionH>
            <wp:positionV relativeFrom="paragraph">
              <wp:posOffset>304800</wp:posOffset>
            </wp:positionV>
            <wp:extent cx="2243455" cy="1609725"/>
            <wp:effectExtent l="0" t="0" r="4445" b="9525"/>
            <wp:wrapSquare wrapText="bothSides"/>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3455" cy="1609725"/>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 xml:space="preserve">В рамках проекта организовано и проведено 28 встреч и заседаний: </w:t>
      </w:r>
    </w:p>
    <w:p w:rsidR="00B14835" w:rsidRDefault="00B14835" w:rsidP="00F2233D">
      <w:pPr>
        <w:pStyle w:val="a5"/>
        <w:spacing w:line="240" w:lineRule="auto"/>
        <w:jc w:val="both"/>
        <w:rPr>
          <w:rFonts w:ascii="Times New Roman" w:hAnsi="Times New Roman" w:cs="Times New Roman"/>
          <w:sz w:val="28"/>
          <w:szCs w:val="28"/>
        </w:rPr>
      </w:pPr>
      <w:r>
        <w:rPr>
          <w:rFonts w:ascii="Times New Roman" w:hAnsi="Times New Roman" w:cs="Times New Roman"/>
          <w:sz w:val="28"/>
          <w:szCs w:val="28"/>
        </w:rPr>
        <w:t>- творческий вечер поэта – песенника  Николая Саяпина (г.Томск);</w:t>
      </w:r>
    </w:p>
    <w:p w:rsidR="00B14835" w:rsidRDefault="00B14835" w:rsidP="00F2233D">
      <w:pPr>
        <w:pStyle w:val="a5"/>
        <w:spacing w:line="240" w:lineRule="auto"/>
        <w:jc w:val="both"/>
        <w:rPr>
          <w:rFonts w:ascii="Times New Roman" w:hAnsi="Times New Roman" w:cs="Times New Roman"/>
          <w:sz w:val="28"/>
          <w:szCs w:val="28"/>
        </w:rPr>
      </w:pPr>
      <w:r>
        <w:rPr>
          <w:rFonts w:ascii="Times New Roman" w:hAnsi="Times New Roman" w:cs="Times New Roman"/>
          <w:sz w:val="28"/>
          <w:szCs w:val="28"/>
        </w:rPr>
        <w:t>- музыкальный концерт Геннадия Горелика;</w:t>
      </w:r>
    </w:p>
    <w:p w:rsidR="00B14835" w:rsidRDefault="00B14835" w:rsidP="00F2233D">
      <w:pPr>
        <w:pStyle w:val="a5"/>
        <w:spacing w:line="240" w:lineRule="auto"/>
        <w:jc w:val="both"/>
        <w:rPr>
          <w:rFonts w:ascii="Times New Roman" w:hAnsi="Times New Roman" w:cs="Times New Roman"/>
          <w:sz w:val="28"/>
          <w:szCs w:val="28"/>
        </w:rPr>
      </w:pPr>
      <w:r>
        <w:rPr>
          <w:rFonts w:ascii="Times New Roman" w:hAnsi="Times New Roman" w:cs="Times New Roman"/>
          <w:sz w:val="28"/>
          <w:szCs w:val="28"/>
        </w:rPr>
        <w:t>- концерт рок-группы «Наощупь»;</w:t>
      </w:r>
    </w:p>
    <w:p w:rsidR="00B14835" w:rsidRDefault="00B14835" w:rsidP="00F2233D">
      <w:pPr>
        <w:pStyle w:val="a5"/>
        <w:spacing w:line="240" w:lineRule="auto"/>
        <w:jc w:val="both"/>
        <w:rPr>
          <w:rFonts w:ascii="Times New Roman" w:hAnsi="Times New Roman" w:cs="Times New Roman"/>
          <w:sz w:val="28"/>
          <w:szCs w:val="28"/>
        </w:rPr>
      </w:pPr>
      <w:r>
        <w:rPr>
          <w:rFonts w:ascii="Times New Roman" w:hAnsi="Times New Roman" w:cs="Times New Roman"/>
          <w:sz w:val="28"/>
          <w:szCs w:val="28"/>
        </w:rPr>
        <w:t>- поэтический вечер «СлуЖитель города Донецка»;</w:t>
      </w:r>
    </w:p>
    <w:p w:rsidR="00B14835" w:rsidRDefault="00B14835" w:rsidP="00F2233D">
      <w:pPr>
        <w:pStyle w:val="a5"/>
        <w:spacing w:line="240" w:lineRule="auto"/>
        <w:jc w:val="both"/>
        <w:rPr>
          <w:rFonts w:ascii="Times New Roman" w:hAnsi="Times New Roman" w:cs="Times New Roman"/>
          <w:sz w:val="28"/>
          <w:szCs w:val="28"/>
        </w:rPr>
      </w:pPr>
      <w:r>
        <w:rPr>
          <w:rFonts w:ascii="Times New Roman" w:hAnsi="Times New Roman" w:cs="Times New Roman"/>
          <w:sz w:val="28"/>
          <w:szCs w:val="28"/>
        </w:rPr>
        <w:t>- мюзикл «Котомания»;</w:t>
      </w:r>
    </w:p>
    <w:p w:rsidR="00B14835" w:rsidRDefault="00B14835" w:rsidP="00F2233D">
      <w:pPr>
        <w:pStyle w:val="a5"/>
        <w:spacing w:line="240" w:lineRule="auto"/>
        <w:jc w:val="both"/>
        <w:rPr>
          <w:rFonts w:ascii="Times New Roman" w:hAnsi="Times New Roman" w:cs="Times New Roman"/>
          <w:sz w:val="28"/>
          <w:szCs w:val="28"/>
        </w:rPr>
      </w:pPr>
      <w:r>
        <w:rPr>
          <w:rFonts w:ascii="Times New Roman" w:hAnsi="Times New Roman" w:cs="Times New Roman"/>
          <w:sz w:val="28"/>
          <w:szCs w:val="28"/>
        </w:rPr>
        <w:t>- концерт авторской песни Константина Карпова «Давай с тобой поговорим»;</w:t>
      </w:r>
    </w:p>
    <w:p w:rsidR="00B14835" w:rsidRDefault="00B14835" w:rsidP="00F2233D">
      <w:pPr>
        <w:pStyle w:val="a5"/>
        <w:spacing w:line="240" w:lineRule="auto"/>
        <w:jc w:val="both"/>
        <w:rPr>
          <w:rFonts w:ascii="Times New Roman" w:hAnsi="Times New Roman" w:cs="Times New Roman"/>
          <w:sz w:val="28"/>
          <w:szCs w:val="28"/>
        </w:rPr>
      </w:pPr>
      <w:r>
        <w:rPr>
          <w:rFonts w:ascii="Times New Roman" w:hAnsi="Times New Roman" w:cs="Times New Roman"/>
          <w:sz w:val="28"/>
          <w:szCs w:val="28"/>
        </w:rPr>
        <w:t>- вечер хорового искусства, выступление народного хора «Вдохновение» и др.</w:t>
      </w:r>
    </w:p>
    <w:p w:rsidR="00B14835" w:rsidRDefault="00816A07" w:rsidP="00F2233D">
      <w:pPr>
        <w:pStyle w:val="a5"/>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51072" behindDoc="0" locked="0" layoutInCell="1" allowOverlap="1">
            <wp:simplePos x="0" y="0"/>
            <wp:positionH relativeFrom="column">
              <wp:posOffset>4843780</wp:posOffset>
            </wp:positionH>
            <wp:positionV relativeFrom="paragraph">
              <wp:posOffset>206375</wp:posOffset>
            </wp:positionV>
            <wp:extent cx="3543300" cy="2548255"/>
            <wp:effectExtent l="0" t="0" r="0" b="4445"/>
            <wp:wrapSquare wrapText="bothSides"/>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25482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0048" behindDoc="0" locked="0" layoutInCell="1" allowOverlap="1">
            <wp:simplePos x="0" y="0"/>
            <wp:positionH relativeFrom="column">
              <wp:posOffset>167640</wp:posOffset>
            </wp:positionH>
            <wp:positionV relativeFrom="paragraph">
              <wp:posOffset>273050</wp:posOffset>
            </wp:positionV>
            <wp:extent cx="3818255" cy="2543175"/>
            <wp:effectExtent l="0" t="0" r="0" b="9525"/>
            <wp:wrapSquare wrapText="bothSides"/>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8255" cy="2543175"/>
                    </a:xfrm>
                    <a:prstGeom prst="rect">
                      <a:avLst/>
                    </a:prstGeom>
                    <a:noFill/>
                  </pic:spPr>
                </pic:pic>
              </a:graphicData>
            </a:graphic>
            <wp14:sizeRelH relativeFrom="page">
              <wp14:pctWidth>0</wp14:pctWidth>
            </wp14:sizeRelH>
            <wp14:sizeRelV relativeFrom="page">
              <wp14:pctHeight>0</wp14:pctHeight>
            </wp14:sizeRelV>
          </wp:anchor>
        </w:drawing>
      </w:r>
    </w:p>
    <w:p w:rsidR="00B14835" w:rsidRDefault="00B14835" w:rsidP="00F2233D">
      <w:pPr>
        <w:spacing w:line="240" w:lineRule="auto"/>
        <w:jc w:val="both"/>
        <w:rPr>
          <w:rFonts w:ascii="Times New Roman" w:hAnsi="Times New Roman" w:cs="Times New Roman"/>
          <w:sz w:val="28"/>
          <w:szCs w:val="28"/>
        </w:rPr>
      </w:pPr>
    </w:p>
    <w:p w:rsidR="00B14835" w:rsidRDefault="00B14835" w:rsidP="00F2233D">
      <w:pPr>
        <w:spacing w:line="240" w:lineRule="auto"/>
        <w:jc w:val="both"/>
        <w:rPr>
          <w:rFonts w:ascii="Times New Roman" w:hAnsi="Times New Roman" w:cs="Times New Roman"/>
          <w:sz w:val="28"/>
          <w:szCs w:val="28"/>
        </w:rPr>
      </w:pPr>
    </w:p>
    <w:p w:rsidR="00B14835" w:rsidRDefault="00B14835" w:rsidP="00F2233D">
      <w:pPr>
        <w:spacing w:line="240" w:lineRule="auto"/>
        <w:jc w:val="both"/>
        <w:rPr>
          <w:rFonts w:ascii="Times New Roman" w:hAnsi="Times New Roman" w:cs="Times New Roman"/>
          <w:sz w:val="28"/>
          <w:szCs w:val="28"/>
        </w:rPr>
      </w:pPr>
    </w:p>
    <w:p w:rsidR="00B14835" w:rsidRDefault="00B14835" w:rsidP="00F2233D">
      <w:pPr>
        <w:spacing w:line="240" w:lineRule="auto"/>
        <w:jc w:val="both"/>
        <w:rPr>
          <w:rFonts w:ascii="Times New Roman" w:hAnsi="Times New Roman" w:cs="Times New Roman"/>
          <w:sz w:val="28"/>
          <w:szCs w:val="28"/>
        </w:rPr>
      </w:pPr>
    </w:p>
    <w:p w:rsidR="00B14835" w:rsidRDefault="00B14835" w:rsidP="00F2233D">
      <w:pPr>
        <w:spacing w:line="240" w:lineRule="auto"/>
        <w:jc w:val="both"/>
        <w:rPr>
          <w:rFonts w:ascii="Times New Roman" w:hAnsi="Times New Roman" w:cs="Times New Roman"/>
          <w:sz w:val="28"/>
          <w:szCs w:val="28"/>
        </w:rPr>
      </w:pPr>
    </w:p>
    <w:p w:rsidR="00B14835" w:rsidRDefault="00B14835" w:rsidP="00F2233D">
      <w:pPr>
        <w:spacing w:line="240" w:lineRule="auto"/>
        <w:jc w:val="both"/>
        <w:rPr>
          <w:rFonts w:ascii="Times New Roman" w:hAnsi="Times New Roman" w:cs="Times New Roman"/>
          <w:sz w:val="28"/>
          <w:szCs w:val="28"/>
        </w:rPr>
      </w:pPr>
    </w:p>
    <w:p w:rsidR="00B14835" w:rsidRDefault="00B14835" w:rsidP="00F2233D">
      <w:pPr>
        <w:spacing w:line="240" w:lineRule="auto"/>
        <w:jc w:val="both"/>
        <w:rPr>
          <w:rFonts w:ascii="Times New Roman" w:hAnsi="Times New Roman" w:cs="Times New Roman"/>
          <w:sz w:val="28"/>
          <w:szCs w:val="28"/>
        </w:rPr>
      </w:pPr>
    </w:p>
    <w:p w:rsidR="00B14835" w:rsidRPr="006934AA" w:rsidRDefault="00B14835" w:rsidP="00F2233D">
      <w:pPr>
        <w:pStyle w:val="a5"/>
        <w:numPr>
          <w:ilvl w:val="0"/>
          <w:numId w:val="6"/>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lastRenderedPageBreak/>
        <w:t>Проект «Духовность и культура»</w:t>
      </w:r>
    </w:p>
    <w:p w:rsidR="00B14835" w:rsidRDefault="00B14835" w:rsidP="00F2233D">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Данный проект организован сотрудниками </w:t>
      </w:r>
      <w:r w:rsidR="00FE722F" w:rsidRPr="00FE722F">
        <w:rPr>
          <w:rFonts w:ascii="Times New Roman" w:hAnsi="Times New Roman" w:cs="Times New Roman"/>
          <w:sz w:val="28"/>
          <w:szCs w:val="28"/>
        </w:rPr>
        <w:t>ДРБМ</w:t>
      </w:r>
      <w:r>
        <w:rPr>
          <w:rFonts w:ascii="Times New Roman" w:hAnsi="Times New Roman" w:cs="Times New Roman"/>
          <w:sz w:val="28"/>
          <w:szCs w:val="28"/>
        </w:rPr>
        <w:t xml:space="preserve"> на базе  библиотек- филиалов №5, 15 ЦБС для взрослых г. Донецка. В отчетный период  были  проведены:</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-цикл  программ «Таланты и поклонники», посвященный  жизненному и творческому пути  юбиляров 2018 года в сфере культуры и искусства.  Участники программ  познакомились с  биографией:  русских танцоров  В.Васильева и Е.Максимовой, Н.Цискаридзе, Г.Улановой; композиторов В.Мигули и Д.Верди, С.Прокофьева, исполнителей М.Магамаева и Т.Синявской;  кинорежиссера Л.Шепитько; писателя Жоржа Сименона, русского писателя, этнографа  и лексикографа  В.Даля, поэтов К.Симонова и Р.Гамзатова; актеров театра и кино Н.Гундаревой, Г.Милляра, О.Стриженова, Э.Быстрицкой,  В.Этуша, М. Влади и В.Высоцкого, А.Мягкова, Р.Плятта и Ф.Раневской;</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видеопрограмма к   90-летию  со дня создания хора им. А.Александрова и 25-летиюсо дня создания  хора М.Турецкого;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киноэкскурсия по Третьяковской галерее. Рассказ о творчестве художников –</w:t>
      </w:r>
      <w:r w:rsidR="00816A07">
        <w:rPr>
          <w:rFonts w:ascii="Times New Roman" w:hAnsi="Times New Roman" w:cs="Times New Roman"/>
          <w:sz w:val="28"/>
          <w:szCs w:val="28"/>
        </w:rPr>
        <w:t xml:space="preserve"> </w:t>
      </w:r>
      <w:r>
        <w:rPr>
          <w:rFonts w:ascii="Times New Roman" w:hAnsi="Times New Roman" w:cs="Times New Roman"/>
          <w:sz w:val="28"/>
          <w:szCs w:val="28"/>
        </w:rPr>
        <w:t xml:space="preserve">юбиляров    И.Айвазовском  и В.Васнецове; </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видеоэкскурсия   по кукольному театру им. С.Образцова, в программе демонстрировались отрывки из знаменитого кукольного спектакля «Необыкновенный концерт»;</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видеоэкскурс о жизни и творчеству двух великих основоположников космической эры – Сергее Королёве и Вернере Фон Брауне;</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мероприятие, посвященное жизни и деятельности  Николая Амосова,  основоположника советской кардиохирургии.   </w:t>
      </w:r>
    </w:p>
    <w:p w:rsidR="00B14835" w:rsidRDefault="00B14835" w:rsidP="00F2233D">
      <w:pPr>
        <w:jc w:val="center"/>
        <w:rPr>
          <w:rFonts w:ascii="Times New Roman" w:hAnsi="Times New Roman" w:cs="Times New Roman"/>
          <w:b/>
          <w:bCs/>
          <w:sz w:val="28"/>
          <w:szCs w:val="28"/>
        </w:rPr>
      </w:pPr>
    </w:p>
    <w:p w:rsidR="009B4C93" w:rsidRDefault="009B4C93" w:rsidP="00F2233D">
      <w:pPr>
        <w:jc w:val="center"/>
        <w:rPr>
          <w:rFonts w:ascii="Times New Roman" w:hAnsi="Times New Roman" w:cs="Times New Roman"/>
          <w:b/>
          <w:bCs/>
          <w:sz w:val="28"/>
          <w:szCs w:val="28"/>
        </w:rPr>
      </w:pPr>
    </w:p>
    <w:p w:rsidR="009B4C93" w:rsidRDefault="009B4C93" w:rsidP="00F2233D">
      <w:pPr>
        <w:jc w:val="center"/>
        <w:rPr>
          <w:rFonts w:ascii="Times New Roman" w:hAnsi="Times New Roman" w:cs="Times New Roman"/>
          <w:b/>
          <w:bCs/>
          <w:sz w:val="28"/>
          <w:szCs w:val="28"/>
        </w:rPr>
      </w:pPr>
    </w:p>
    <w:p w:rsidR="00C50B80" w:rsidRDefault="00C50B80" w:rsidP="00F2233D">
      <w:pPr>
        <w:jc w:val="center"/>
        <w:rPr>
          <w:rFonts w:ascii="Times New Roman" w:hAnsi="Times New Roman" w:cs="Times New Roman"/>
          <w:b/>
          <w:bCs/>
          <w:sz w:val="28"/>
          <w:szCs w:val="28"/>
        </w:rPr>
      </w:pPr>
    </w:p>
    <w:p w:rsidR="00B14835" w:rsidRPr="006934AA" w:rsidRDefault="00B14835" w:rsidP="00F2233D">
      <w:pPr>
        <w:pStyle w:val="a5"/>
        <w:numPr>
          <w:ilvl w:val="0"/>
          <w:numId w:val="6"/>
        </w:numPr>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lastRenderedPageBreak/>
        <w:t>День книгодарения</w:t>
      </w:r>
    </w:p>
    <w:p w:rsidR="00B14835" w:rsidRDefault="00816A07" w:rsidP="00F2233D">
      <w:pPr>
        <w:ind w:firstLine="567"/>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0" y="0"/>
            <wp:positionH relativeFrom="column">
              <wp:posOffset>4457700</wp:posOffset>
            </wp:positionH>
            <wp:positionV relativeFrom="paragraph">
              <wp:posOffset>1113790</wp:posOffset>
            </wp:positionV>
            <wp:extent cx="4634230" cy="3276600"/>
            <wp:effectExtent l="0" t="0" r="0" b="0"/>
            <wp:wrapSquare wrapText="bothSides"/>
            <wp:docPr id="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4230" cy="3276600"/>
                    </a:xfrm>
                    <a:prstGeom prst="rect">
                      <a:avLst/>
                    </a:prstGeom>
                    <a:noFill/>
                  </pic:spPr>
                </pic:pic>
              </a:graphicData>
            </a:graphic>
            <wp14:sizeRelH relativeFrom="page">
              <wp14:pctWidth>0</wp14:pctWidth>
            </wp14:sizeRelH>
            <wp14:sizeRelV relativeFrom="page">
              <wp14:pctHeight>0</wp14:pctHeight>
            </wp14:sizeRelV>
          </wp:anchor>
        </w:drawing>
      </w:r>
      <w:r w:rsidR="00FE722F" w:rsidRPr="00FE722F">
        <w:t xml:space="preserve"> </w:t>
      </w:r>
      <w:r w:rsidR="00FE722F" w:rsidRPr="00FE722F">
        <w:rPr>
          <w:rFonts w:ascii="Times New Roman" w:hAnsi="Times New Roman" w:cs="Times New Roman"/>
          <w:noProof/>
          <w:sz w:val="28"/>
          <w:szCs w:val="28"/>
          <w:lang w:eastAsia="ru-RU"/>
        </w:rPr>
        <w:t>ДРБМ</w:t>
      </w:r>
      <w:r w:rsidR="00B14835" w:rsidRPr="00FE722F">
        <w:rPr>
          <w:rFonts w:ascii="Times New Roman" w:hAnsi="Times New Roman" w:cs="Times New Roman"/>
          <w:sz w:val="28"/>
          <w:szCs w:val="28"/>
        </w:rPr>
        <w:t xml:space="preserve"> </w:t>
      </w:r>
      <w:r w:rsidR="00B14835">
        <w:rPr>
          <w:rFonts w:ascii="Times New Roman" w:hAnsi="Times New Roman" w:cs="Times New Roman"/>
          <w:sz w:val="28"/>
          <w:szCs w:val="28"/>
        </w:rPr>
        <w:t xml:space="preserve"> приняла участие  во Второй общероссийской акции «Дарите книги с любовью», которая проводилась Ассоциацией деятелей культуры, искусства и просвещения по приобщению детей к чтению «Растим читателя». Партнеры акции:  ОО «Молодая республика», «Радио Комета 98,6 ФМ», «Радио ТВ 90,5 ФМ», Союз писателей Донецкой Народной Республики. С февраля по май  в Библиотеке был открыт пункт сбора книг для Углегорской вспомогательной школы-интерната для детей-сирот с нарушением зрения,  и детей и юношества из Пункта временного размещения переселенцев. Идея акции – подарить новые красочные книги детям, привить им  любовь к чтению. Были собраны  более 300 экземпляров книг. В день передачи книг силами   студентов   «Донецкого колледжа культуры и искусств»  в школе – интернате был представлен детский    музыкальный    сказочный спектакль   в современной трактовке  по мотивам произведений   К.Чуковского  «МОЙДОДЫР», а коллектив  театральной студии  «Свет Рампы» подготовил программу «Нервные люди» и  провел  мастер-класс по актерскому мастерству. </w:t>
      </w:r>
    </w:p>
    <w:p w:rsidR="00B14835" w:rsidRDefault="00B14835" w:rsidP="00F2233D">
      <w:pPr>
        <w:jc w:val="center"/>
        <w:rPr>
          <w:rFonts w:ascii="Times New Roman" w:hAnsi="Times New Roman" w:cs="Times New Roman"/>
          <w:b/>
          <w:bCs/>
          <w:sz w:val="28"/>
          <w:szCs w:val="28"/>
        </w:rPr>
      </w:pPr>
    </w:p>
    <w:p w:rsidR="00B14835" w:rsidRDefault="00B14835" w:rsidP="00F2233D">
      <w:pPr>
        <w:jc w:val="center"/>
        <w:rPr>
          <w:rFonts w:ascii="Times New Roman" w:hAnsi="Times New Roman" w:cs="Times New Roman"/>
          <w:b/>
          <w:bCs/>
          <w:sz w:val="28"/>
          <w:szCs w:val="28"/>
        </w:rPr>
      </w:pPr>
    </w:p>
    <w:p w:rsidR="00B14835" w:rsidRDefault="00B14835" w:rsidP="00F2233D">
      <w:pPr>
        <w:jc w:val="both"/>
        <w:rPr>
          <w:rFonts w:ascii="Times New Roman" w:hAnsi="Times New Roman" w:cs="Times New Roman"/>
          <w:sz w:val="28"/>
          <w:szCs w:val="28"/>
        </w:rPr>
      </w:pPr>
    </w:p>
    <w:p w:rsidR="00B14835" w:rsidRDefault="00B14835" w:rsidP="00F2233D">
      <w:pPr>
        <w:jc w:val="both"/>
        <w:rPr>
          <w:rFonts w:ascii="Times New Roman" w:hAnsi="Times New Roman" w:cs="Times New Roman"/>
          <w:b/>
          <w:bCs/>
          <w:sz w:val="28"/>
          <w:szCs w:val="28"/>
        </w:rPr>
      </w:pPr>
    </w:p>
    <w:p w:rsidR="00B14835" w:rsidRPr="006934AA" w:rsidRDefault="00B14835" w:rsidP="00F2233D">
      <w:pPr>
        <w:pStyle w:val="a5"/>
        <w:numPr>
          <w:ilvl w:val="0"/>
          <w:numId w:val="6"/>
        </w:numPr>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lastRenderedPageBreak/>
        <w:t>Чтение с увлечением!</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xml:space="preserve">       Данное мероприятие было приурочено ко Дню молодёжи Донецкой Народной Республики  и объединило активную молодёжь Республики, которая занимается культурно-просветительскими проектами. Цель мероприятия-  продвижение чтения,  популяризация  содержательного интеллектуального досуга  в молодёжной среде. Участники мероприятия – дети, находящиеся под опекой,  молодые инвалиды, волонтеры и творческая интеллигенция.   </w:t>
      </w:r>
    </w:p>
    <w:p w:rsidR="00B14835" w:rsidRDefault="00816A07" w:rsidP="00F2233D">
      <w:pPr>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468630</wp:posOffset>
            </wp:positionV>
            <wp:extent cx="4029075" cy="2683510"/>
            <wp:effectExtent l="0" t="0" r="9525" b="2540"/>
            <wp:wrapSquare wrapText="bothSides"/>
            <wp:docPr id="1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9075" cy="2683510"/>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 xml:space="preserve">Организаторами мероприятия выступили  Донецкая республиканская библиотека для молодёжи,    Донецкий ботанический сад и  Донецкий колледж культуры и искусств. </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xml:space="preserve">В программе праздника были: громкие чтения, литературные игры,  презентация сборника «Сказки с картинками» авторов из Донецка и Макеевки, инсценировка сказки М. Горького «Самовар», подготовленная студентами  Донецкого колледжа культуры и искусств,  программа «Страна чудес» по книге Льюиса Кэрролла «Алиса в Стране чудес», подготовленная сотрудниками нашей Библиотеки. </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Участники чтений: поэт, переводчик Роза Лермонтова, писатель Натали Игнатова, диктор Первого Республиканского телерадиоканала Сергей Выговский, артистка Донецкого республиканского академического театра юного зрителя Кристина Вовк,  преподаватель кафедры русского языка ДонНУ Алина Твердюк, главный редактор газеты «Новороссия» Дмитрий Дезорцев.</w:t>
      </w:r>
    </w:p>
    <w:p w:rsidR="00B14835" w:rsidRDefault="00B14835" w:rsidP="00F2233D">
      <w:pPr>
        <w:jc w:val="center"/>
        <w:rPr>
          <w:rFonts w:ascii="Times New Roman" w:hAnsi="Times New Roman" w:cs="Times New Roman"/>
          <w:b/>
          <w:bCs/>
          <w:sz w:val="28"/>
          <w:szCs w:val="28"/>
        </w:rPr>
      </w:pPr>
    </w:p>
    <w:p w:rsidR="009B4C93" w:rsidRDefault="009B4C93" w:rsidP="00F2233D">
      <w:pPr>
        <w:jc w:val="center"/>
        <w:rPr>
          <w:rFonts w:ascii="Times New Roman" w:hAnsi="Times New Roman" w:cs="Times New Roman"/>
          <w:b/>
          <w:bCs/>
          <w:sz w:val="28"/>
          <w:szCs w:val="28"/>
        </w:rPr>
      </w:pPr>
    </w:p>
    <w:p w:rsidR="00B14835" w:rsidRPr="006934AA" w:rsidRDefault="00B14835" w:rsidP="00F2233D">
      <w:pPr>
        <w:pStyle w:val="a5"/>
        <w:numPr>
          <w:ilvl w:val="0"/>
          <w:numId w:val="6"/>
        </w:numPr>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Анна Ревякина. Декодинг</w:t>
      </w:r>
    </w:p>
    <w:p w:rsidR="00B14835" w:rsidRDefault="00B14835" w:rsidP="00F2233D">
      <w:pPr>
        <w:ind w:firstLine="426"/>
        <w:jc w:val="both"/>
        <w:rPr>
          <w:rFonts w:ascii="Times New Roman" w:hAnsi="Times New Roman" w:cs="Times New Roman"/>
          <w:sz w:val="28"/>
          <w:szCs w:val="28"/>
        </w:rPr>
      </w:pPr>
      <w:r>
        <w:rPr>
          <w:rFonts w:ascii="Times New Roman" w:hAnsi="Times New Roman" w:cs="Times New Roman"/>
          <w:sz w:val="28"/>
          <w:szCs w:val="28"/>
        </w:rPr>
        <w:t>Встреча с донецкий поэтом, Членом Союза писателей Российской Федерации,  членом Союза писателей Донецкой Народной Республики Анной Ревякиной носила экспериментальный формат – в течение вечера автор объясняла образы, аллегории, метафоры, расшифровывая свою поэму «Шахтёрская дочь».</w:t>
      </w:r>
    </w:p>
    <w:p w:rsidR="00B14835" w:rsidRPr="006934AA" w:rsidRDefault="00B14835" w:rsidP="00F2233D">
      <w:pPr>
        <w:pStyle w:val="a5"/>
        <w:numPr>
          <w:ilvl w:val="0"/>
          <w:numId w:val="6"/>
        </w:numPr>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На велосипеде – через Черное море</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Творческая встреча с Русланом Тимербаевым, фотографом, блогером, путешественником. Тема встречи - путешествие на велосипеде по Крыму, пересечение Крымского моста.</w:t>
      </w:r>
    </w:p>
    <w:p w:rsidR="00B14835" w:rsidRPr="006934AA" w:rsidRDefault="00B14835" w:rsidP="00F2233D">
      <w:pPr>
        <w:pStyle w:val="a5"/>
        <w:numPr>
          <w:ilvl w:val="0"/>
          <w:numId w:val="6"/>
        </w:numPr>
        <w:jc w:val="both"/>
        <w:rPr>
          <w:rFonts w:ascii="Times New Roman" w:hAnsi="Times New Roman" w:cs="Times New Roman"/>
          <w:color w:val="0070C0"/>
          <w:sz w:val="28"/>
          <w:szCs w:val="28"/>
        </w:rPr>
      </w:pPr>
      <w:r w:rsidRPr="006934AA">
        <w:rPr>
          <w:rFonts w:ascii="Times New Roman" w:hAnsi="Times New Roman" w:cs="Times New Roman"/>
          <w:b/>
          <w:bCs/>
          <w:color w:val="0070C0"/>
          <w:sz w:val="28"/>
          <w:szCs w:val="28"/>
        </w:rPr>
        <w:t>Жена путешественника во времени» и самый знаменитый «Доктор»: совпадение? Не думаю!</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xml:space="preserve">       Лекция  и сопоставления фильмов и книг блогера, филолога и литератора Надежды Скуратович.</w:t>
      </w:r>
    </w:p>
    <w:p w:rsidR="00B14835" w:rsidRPr="006934AA" w:rsidRDefault="00B14835" w:rsidP="00F2233D">
      <w:pPr>
        <w:pStyle w:val="a5"/>
        <w:numPr>
          <w:ilvl w:val="0"/>
          <w:numId w:val="6"/>
        </w:numPr>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Экспедиции на Луну: мифы и реальность</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ab/>
        <w:t>Научная дискуссия между Дмитрием Спиридоновым (руководитель кружка астрономии «Звёздный мир» Республиканского Центра технического творчества) и Александром Аноприенко (председатель Госкомитета по науке и технологиям, преподаватель ДонНТУ, кандидат технических наук).</w:t>
      </w:r>
    </w:p>
    <w:p w:rsidR="00B14835" w:rsidRPr="006934AA" w:rsidRDefault="00B14835" w:rsidP="00F2233D">
      <w:pPr>
        <w:pStyle w:val="a5"/>
        <w:numPr>
          <w:ilvl w:val="0"/>
          <w:numId w:val="6"/>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Литературно-музыкальные встречи. Объединение «Феерия»</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В отчетном году литературно-музыкальное объединение «Феерия» под руководством музыканта, поэта Марии Крикун провели в Библиотеке ряд тематических вечеров, в том числе и «Пушкиниаду» ко дню рождения А.С.Пушкина.</w:t>
      </w:r>
    </w:p>
    <w:p w:rsidR="00C50B80" w:rsidRDefault="00C50B80" w:rsidP="00F2233D">
      <w:pPr>
        <w:spacing w:line="240" w:lineRule="auto"/>
        <w:jc w:val="both"/>
        <w:rPr>
          <w:rFonts w:ascii="Times New Roman" w:hAnsi="Times New Roman" w:cs="Times New Roman"/>
          <w:sz w:val="28"/>
          <w:szCs w:val="28"/>
        </w:rPr>
      </w:pPr>
    </w:p>
    <w:p w:rsidR="00B14835" w:rsidRPr="006934AA" w:rsidRDefault="00B14835" w:rsidP="00F2233D">
      <w:pPr>
        <w:numPr>
          <w:ilvl w:val="0"/>
          <w:numId w:val="6"/>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lastRenderedPageBreak/>
        <w:t>О музыке и православии</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Духовная встреча с протоиереем Никитой Панасюком, благочинным Докучаевского округа.</w:t>
      </w:r>
    </w:p>
    <w:p w:rsidR="009B4C93" w:rsidRDefault="009B4C93" w:rsidP="00F2233D">
      <w:pPr>
        <w:spacing w:line="240" w:lineRule="auto"/>
        <w:jc w:val="both"/>
        <w:rPr>
          <w:rFonts w:ascii="Times New Roman" w:hAnsi="Times New Roman" w:cs="Times New Roman"/>
          <w:sz w:val="28"/>
          <w:szCs w:val="28"/>
        </w:rPr>
      </w:pPr>
    </w:p>
    <w:p w:rsidR="00B14835" w:rsidRPr="006934AA" w:rsidRDefault="00B14835" w:rsidP="00F2233D">
      <w:pPr>
        <w:pStyle w:val="a5"/>
        <w:numPr>
          <w:ilvl w:val="0"/>
          <w:numId w:val="6"/>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Вечера  тихой музыки</w:t>
      </w:r>
    </w:p>
    <w:p w:rsidR="00B14835" w:rsidRDefault="00B14835" w:rsidP="00F2233D">
      <w:pPr>
        <w:spacing w:line="240" w:lineRule="auto"/>
        <w:jc w:val="both"/>
        <w:rPr>
          <w:rFonts w:ascii="Times New Roman" w:hAnsi="Times New Roman" w:cs="Times New Roman"/>
          <w:sz w:val="28"/>
          <w:szCs w:val="28"/>
        </w:rPr>
      </w:pPr>
      <w:r>
        <w:rPr>
          <w:rFonts w:ascii="Times New Roman" w:hAnsi="Times New Roman" w:cs="Times New Roman"/>
          <w:sz w:val="28"/>
          <w:szCs w:val="28"/>
        </w:rPr>
        <w:t>Формат – камерные музыкальные встречи. Выступали группы «Эхо Радуги», «Восход Венеры»,  музыкант Диана Сапронова.</w:t>
      </w:r>
    </w:p>
    <w:p w:rsidR="00B14835" w:rsidRPr="006934AA" w:rsidRDefault="00B14835" w:rsidP="00F2233D">
      <w:pPr>
        <w:pStyle w:val="a5"/>
        <w:numPr>
          <w:ilvl w:val="0"/>
          <w:numId w:val="6"/>
        </w:numPr>
        <w:spacing w:line="240" w:lineRule="auto"/>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Эмбиентика</w:t>
      </w:r>
    </w:p>
    <w:p w:rsidR="00B14835" w:rsidRDefault="00816A07" w:rsidP="00F2233D">
      <w:p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simplePos x="0" y="0"/>
            <wp:positionH relativeFrom="column">
              <wp:posOffset>6858000</wp:posOffset>
            </wp:positionH>
            <wp:positionV relativeFrom="paragraph">
              <wp:posOffset>212725</wp:posOffset>
            </wp:positionV>
            <wp:extent cx="2068195" cy="3105150"/>
            <wp:effectExtent l="0" t="0" r="8255" b="0"/>
            <wp:wrapSquare wrapText="bothSides"/>
            <wp:docPr id="1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8195" cy="3105150"/>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Концерты электронной музыки. В программе вечеров  живое выступление проектов imprum, vaqm и quarkie, подкрепленное видеорядом.  Серия мероприятий «ЭМБИЕНТИКА» - это симбиоз музыки, поэзии, живописи и пластики.</w:t>
      </w:r>
    </w:p>
    <w:p w:rsidR="00B14835" w:rsidRPr="006934AA" w:rsidRDefault="00B14835" w:rsidP="00F2233D">
      <w:pPr>
        <w:pStyle w:val="a5"/>
        <w:numPr>
          <w:ilvl w:val="0"/>
          <w:numId w:val="6"/>
        </w:numPr>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Краеведческие чтения</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xml:space="preserve">       В рамках чтений состоялось подведение итогов культурно- просветительской акции «Книга. Молодежь. Интеллект» и награждение победителей конкурса «Краеведение, краезнание, краелюбие. Лучшее библиографическое пособие малой формы». В программе краеведческих чтений:</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выставка работ участников конкурса «Краеведение, краезнание, краелюбие. Лучшее библиографическое пособие малой формы», награждение победителей конкурса;</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презентация книги «Донбасс для чайников» О. Измайлова, интервью с автором;</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презентация сборника «Металл сопротивления» В. Скобцова;</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lastRenderedPageBreak/>
        <w:t>- презентация сайта «Белые журавли» Министерства информации Донецкой Народной Республики;</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встреча с молодой донецкой писательницей Екатериной Рубинской, автором романа «Псих», лауреатом литературной премии «BOOKSCRIPTOR», а также выступления членов Союза писателей Донецкой Народной Республики, работников средств массовой информации и издателей.</w:t>
      </w:r>
    </w:p>
    <w:p w:rsidR="00B14835" w:rsidRPr="006934AA" w:rsidRDefault="00B14835" w:rsidP="00F2233D">
      <w:pPr>
        <w:pStyle w:val="a5"/>
        <w:numPr>
          <w:ilvl w:val="0"/>
          <w:numId w:val="6"/>
        </w:numPr>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День Святого Николая</w:t>
      </w:r>
    </w:p>
    <w:p w:rsidR="00B14835" w:rsidRDefault="00816A07" w:rsidP="00F2233D">
      <w:pPr>
        <w:jc w:val="both"/>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simplePos x="0" y="0"/>
            <wp:positionH relativeFrom="column">
              <wp:posOffset>6282690</wp:posOffset>
            </wp:positionH>
            <wp:positionV relativeFrom="paragraph">
              <wp:posOffset>2320290</wp:posOffset>
            </wp:positionV>
            <wp:extent cx="2845435" cy="1895475"/>
            <wp:effectExtent l="0" t="0" r="0" b="9525"/>
            <wp:wrapTight wrapText="bothSides">
              <wp:wrapPolygon edited="0">
                <wp:start x="0" y="0"/>
                <wp:lineTo x="0" y="21491"/>
                <wp:lineTo x="21402" y="21491"/>
                <wp:lineTo x="21402" y="0"/>
                <wp:lineTo x="0" y="0"/>
              </wp:wrapPolygon>
            </wp:wrapTight>
            <wp:docPr id="2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5435" cy="1895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simplePos x="0" y="0"/>
            <wp:positionH relativeFrom="column">
              <wp:posOffset>-222885</wp:posOffset>
            </wp:positionH>
            <wp:positionV relativeFrom="paragraph">
              <wp:posOffset>294640</wp:posOffset>
            </wp:positionV>
            <wp:extent cx="3019425" cy="2264410"/>
            <wp:effectExtent l="0" t="0" r="9525" b="2540"/>
            <wp:wrapSquare wrapText="bothSides"/>
            <wp:docPr id="2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 xml:space="preserve">     В </w:t>
      </w:r>
      <w:r w:rsidR="00FE722F" w:rsidRPr="00FE722F">
        <w:rPr>
          <w:rFonts w:ascii="Times New Roman" w:hAnsi="Times New Roman" w:cs="Times New Roman"/>
          <w:sz w:val="28"/>
          <w:szCs w:val="28"/>
        </w:rPr>
        <w:t>ДРБМ</w:t>
      </w:r>
      <w:r w:rsidR="00FE722F">
        <w:rPr>
          <w:rFonts w:ascii="Times New Roman" w:hAnsi="Times New Roman" w:cs="Times New Roman"/>
          <w:sz w:val="28"/>
          <w:szCs w:val="28"/>
        </w:rPr>
        <w:t xml:space="preserve"> </w:t>
      </w:r>
      <w:r w:rsidR="00B14835">
        <w:rPr>
          <w:rFonts w:ascii="Times New Roman" w:hAnsi="Times New Roman" w:cs="Times New Roman"/>
          <w:sz w:val="28"/>
          <w:szCs w:val="28"/>
        </w:rPr>
        <w:t xml:space="preserve"> заведена  традиция: проводить мастер-класс по изготовлению новогодних игрушек и наряжать елку. В этом году елку наряжали во время праздника «День Святого Николая». Библиотечная  елочка была украшена  разноцветными  шарами  с добрыми пожеланиями для всех жителей Республики.  Участниками мероприятия стали дети-инвалиды и молодые инвалиды из кружка по декоративно-прикладному творчеству «Радужная мозаика» Донецкого городского молодёжного центра. Для них студенты Донецкого колледжа культуры и искусств подготовили праздничную программу, а  литературовед Артем Перлик прочитал замечательные авторские сказки.  Завершился праздник концертом, который подготовили воспитанники кружка «Радуга», и чаепитием в кругу друзей.</w:t>
      </w:r>
    </w:p>
    <w:p w:rsidR="00B14835" w:rsidRDefault="00B14835" w:rsidP="00F2233D">
      <w:pPr>
        <w:jc w:val="both"/>
        <w:rPr>
          <w:rFonts w:ascii="Times New Roman" w:hAnsi="Times New Roman" w:cs="Times New Roman"/>
          <w:sz w:val="28"/>
          <w:szCs w:val="28"/>
        </w:rPr>
      </w:pPr>
    </w:p>
    <w:p w:rsidR="00B14835" w:rsidRPr="006934AA" w:rsidRDefault="00B14835" w:rsidP="00F2233D">
      <w:pPr>
        <w:pStyle w:val="a5"/>
        <w:numPr>
          <w:ilvl w:val="0"/>
          <w:numId w:val="6"/>
        </w:numPr>
        <w:jc w:val="both"/>
        <w:rPr>
          <w:rFonts w:ascii="Times New Roman" w:hAnsi="Times New Roman" w:cs="Times New Roman"/>
          <w:b/>
          <w:bCs/>
          <w:color w:val="0070C0"/>
          <w:sz w:val="28"/>
          <w:szCs w:val="28"/>
        </w:rPr>
      </w:pPr>
      <w:r w:rsidRPr="006934AA">
        <w:rPr>
          <w:rFonts w:ascii="Times New Roman" w:hAnsi="Times New Roman" w:cs="Times New Roman"/>
          <w:b/>
          <w:bCs/>
          <w:color w:val="0070C0"/>
          <w:sz w:val="28"/>
          <w:szCs w:val="28"/>
        </w:rPr>
        <w:t>Акция  «Тотальный диктант»</w:t>
      </w:r>
    </w:p>
    <w:p w:rsidR="00C50B80" w:rsidRPr="00C50B80" w:rsidRDefault="00FE722F" w:rsidP="00C50B80">
      <w:pPr>
        <w:jc w:val="both"/>
        <w:rPr>
          <w:rFonts w:ascii="Times New Roman" w:hAnsi="Times New Roman" w:cs="Times New Roman"/>
          <w:sz w:val="28"/>
          <w:szCs w:val="28"/>
        </w:rPr>
      </w:pPr>
      <w:r>
        <w:rPr>
          <w:rFonts w:ascii="Times New Roman" w:hAnsi="Times New Roman" w:cs="Times New Roman"/>
          <w:sz w:val="28"/>
          <w:szCs w:val="28"/>
        </w:rPr>
        <w:t xml:space="preserve">      </w:t>
      </w:r>
      <w:r w:rsidR="00B14835">
        <w:rPr>
          <w:rFonts w:ascii="Times New Roman" w:hAnsi="Times New Roman" w:cs="Times New Roman"/>
          <w:sz w:val="28"/>
          <w:szCs w:val="28"/>
        </w:rPr>
        <w:t xml:space="preserve">Автором текста «Тотального диктанта -2018»  стала Гузель Яхина. Три отрывка текста с названиями «Утро», «День» и «Вечер» рассказывают об одном дне из жизни учителя немецкой словесности.  В </w:t>
      </w:r>
      <w:r w:rsidRPr="00FE722F">
        <w:rPr>
          <w:rFonts w:ascii="Times New Roman" w:hAnsi="Times New Roman" w:cs="Times New Roman"/>
          <w:sz w:val="28"/>
          <w:szCs w:val="28"/>
        </w:rPr>
        <w:t>ДРБМ</w:t>
      </w:r>
      <w:r w:rsidR="00B14835">
        <w:rPr>
          <w:rFonts w:ascii="Times New Roman" w:hAnsi="Times New Roman" w:cs="Times New Roman"/>
          <w:sz w:val="28"/>
          <w:szCs w:val="28"/>
        </w:rPr>
        <w:t xml:space="preserve"> писали диктант  под названием «Вечер».  Диктором  был  Сергей Выговский – «голос» Первого </w:t>
      </w:r>
      <w:r w:rsidR="00B14835">
        <w:rPr>
          <w:rFonts w:ascii="Times New Roman" w:hAnsi="Times New Roman" w:cs="Times New Roman"/>
          <w:sz w:val="28"/>
          <w:szCs w:val="28"/>
        </w:rPr>
        <w:lastRenderedPageBreak/>
        <w:t>республиканского телерадиоканала. Библиотечная площадка собрала 29 участников акции, самому младшему из которых оказалось всего 12 лет! Отметим, что один из участников диктанта на нашей площадке  стал абсолютным отличником.</w:t>
      </w:r>
    </w:p>
    <w:p w:rsidR="00B14835" w:rsidRPr="006934AA" w:rsidRDefault="00B14835" w:rsidP="00F2233D">
      <w:pPr>
        <w:jc w:val="center"/>
        <w:rPr>
          <w:rFonts w:ascii="Times New Roman" w:hAnsi="Times New Roman" w:cs="Times New Roman"/>
          <w:b/>
          <w:bCs/>
          <w:color w:val="FF0000"/>
          <w:sz w:val="28"/>
          <w:szCs w:val="28"/>
        </w:rPr>
      </w:pPr>
      <w:r w:rsidRPr="006934AA">
        <w:rPr>
          <w:rFonts w:ascii="Times New Roman" w:hAnsi="Times New Roman" w:cs="Times New Roman"/>
          <w:b/>
          <w:bCs/>
          <w:color w:val="FF0000"/>
          <w:sz w:val="28"/>
          <w:szCs w:val="28"/>
        </w:rPr>
        <w:t xml:space="preserve">ПОПУЛЯРИЗАЦИЯ ЗДОРОВОГО ОБРАЗА ЖИЗНИ </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xml:space="preserve">      Работу по популяризации здорового образа жизни сотрудники </w:t>
      </w:r>
      <w:r w:rsidR="00FE722F" w:rsidRPr="00FE722F">
        <w:rPr>
          <w:rFonts w:ascii="Times New Roman" w:hAnsi="Times New Roman" w:cs="Times New Roman"/>
          <w:sz w:val="28"/>
          <w:szCs w:val="28"/>
        </w:rPr>
        <w:t>ДРБМ</w:t>
      </w:r>
      <w:r>
        <w:rPr>
          <w:rFonts w:ascii="Times New Roman" w:hAnsi="Times New Roman" w:cs="Times New Roman"/>
          <w:sz w:val="28"/>
          <w:szCs w:val="28"/>
        </w:rPr>
        <w:t xml:space="preserve"> вели в отчетный  год  по двум направлениям:</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xml:space="preserve"> - профилактика асоциальных явлений среди молодежи; </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xml:space="preserve"> - пропаганда здорового образа жизни. </w:t>
      </w:r>
    </w:p>
    <w:p w:rsidR="00B14835" w:rsidRDefault="00816A07" w:rsidP="00F2233D">
      <w:pPr>
        <w:jc w:val="both"/>
        <w:rPr>
          <w:rFonts w:ascii="Times New Roman" w:hAnsi="Times New Roman" w:cs="Times New Roman"/>
          <w:sz w:val="28"/>
          <w:szCs w:val="28"/>
        </w:rPr>
      </w:pPr>
      <w:r>
        <w:rPr>
          <w:noProof/>
          <w:lang w:eastAsia="ru-RU"/>
        </w:rPr>
        <w:drawing>
          <wp:anchor distT="0" distB="0" distL="114300" distR="114300" simplePos="0" relativeHeight="251654144" behindDoc="0" locked="0" layoutInCell="1" allowOverlap="1">
            <wp:simplePos x="0" y="0"/>
            <wp:positionH relativeFrom="column">
              <wp:posOffset>5718810</wp:posOffset>
            </wp:positionH>
            <wp:positionV relativeFrom="paragraph">
              <wp:posOffset>-3810</wp:posOffset>
            </wp:positionV>
            <wp:extent cx="3345180" cy="2000250"/>
            <wp:effectExtent l="0" t="0" r="7620" b="0"/>
            <wp:wrapSquare wrapText="bothSides"/>
            <wp:docPr id="2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5180" cy="2000250"/>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Были проведены уроки здоровья, часы интересных сообщений, лекции-видеопрезентации, игры-викторины: «В поисках страны здоровья», «Секреты здоровья и красоты», «Хорошие идеи  для здоровой жизни», « Пусть всегда будет завтра»    (ко Всемирному  дню борьбы со СПИДом), «Вся правда о вреде курения» (ко Всемирному  дню борьбы с курением).</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 xml:space="preserve">Кроме этого, в  МОУ «Школа № 58 г. Донецка» прошли две профилактические лекции по социальному заказу для младших и старших классов «Осторожно: ядовитые растения» с участием ст. научного сотрудника     ГУ «Донецкий ботанический сад» А.А. Блакберна.   Знания о необходимости серьезного отношения к своему здоровью сотрудники Библиотеки   стараются донести до своих пользователей  всеми доступными формами и методами. Правильно расставленные приоритеты позволяют детям и подросткам противостоять асоциальным явлениям, ориентируют на здоровый образ жизни. Основная задача таких  мероприятий – настроить подростков на развитие самостоятельного мышления, на самовоспитание, выработку системы нравственных ценностей, идеалов и навыков культуры здорового образа жизни, привить стойкий иммунитет к негативным влияниям среды, </w:t>
      </w:r>
      <w:r>
        <w:rPr>
          <w:rFonts w:ascii="Times New Roman" w:hAnsi="Times New Roman" w:cs="Times New Roman"/>
          <w:sz w:val="28"/>
          <w:szCs w:val="28"/>
        </w:rPr>
        <w:lastRenderedPageBreak/>
        <w:t>научить ребят разного возраста тому, как оказать сопротивление, как научиться говорить «нет» и как отказаться от нежелательной дружбы.</w:t>
      </w:r>
    </w:p>
    <w:p w:rsidR="00C50B80" w:rsidRDefault="00C50B80" w:rsidP="00F2233D">
      <w:pPr>
        <w:jc w:val="both"/>
        <w:rPr>
          <w:rFonts w:ascii="Times New Roman" w:hAnsi="Times New Roman" w:cs="Times New Roman"/>
          <w:sz w:val="28"/>
          <w:szCs w:val="28"/>
        </w:rPr>
      </w:pPr>
    </w:p>
    <w:p w:rsidR="00B14835" w:rsidRPr="006934AA" w:rsidRDefault="00B14835" w:rsidP="00F2233D">
      <w:pPr>
        <w:jc w:val="center"/>
        <w:rPr>
          <w:rFonts w:ascii="Times New Roman" w:hAnsi="Times New Roman" w:cs="Times New Roman"/>
          <w:b/>
          <w:bCs/>
          <w:color w:val="FF0000"/>
          <w:sz w:val="28"/>
          <w:szCs w:val="28"/>
        </w:rPr>
      </w:pPr>
      <w:r w:rsidRPr="006934AA">
        <w:rPr>
          <w:rFonts w:ascii="Times New Roman" w:hAnsi="Times New Roman" w:cs="Times New Roman"/>
          <w:b/>
          <w:bCs/>
          <w:color w:val="FF0000"/>
          <w:sz w:val="28"/>
          <w:szCs w:val="28"/>
        </w:rPr>
        <w:t>РАБОТА С ТРУДНЫМИ ПОДРОСТКАМИ И МОЛОДЕЖЬЮ</w:t>
      </w:r>
    </w:p>
    <w:p w:rsidR="00B14835" w:rsidRDefault="00B14835" w:rsidP="00F2233D">
      <w:pPr>
        <w:ind w:firstLine="567"/>
        <w:jc w:val="both"/>
        <w:rPr>
          <w:rFonts w:ascii="Times New Roman" w:hAnsi="Times New Roman" w:cs="Times New Roman"/>
          <w:sz w:val="28"/>
          <w:szCs w:val="28"/>
        </w:rPr>
      </w:pPr>
      <w:r>
        <w:rPr>
          <w:rFonts w:ascii="Times New Roman" w:hAnsi="Times New Roman" w:cs="Times New Roman"/>
          <w:sz w:val="28"/>
          <w:szCs w:val="28"/>
        </w:rPr>
        <w:t xml:space="preserve">Одной из самых актуальных и социально значимых задач, стоящих перед Республикой сегодня, является поиск путей снижения роста преступлений среди молодежи и повышение эффективности их профилактики. Именно поэтому в </w:t>
      </w:r>
      <w:r w:rsidR="00FE722F" w:rsidRPr="00FE722F">
        <w:rPr>
          <w:rFonts w:ascii="Times New Roman" w:hAnsi="Times New Roman" w:cs="Times New Roman"/>
          <w:sz w:val="28"/>
          <w:szCs w:val="28"/>
        </w:rPr>
        <w:t>ДРБМ</w:t>
      </w:r>
      <w:r>
        <w:rPr>
          <w:rFonts w:ascii="Times New Roman" w:hAnsi="Times New Roman" w:cs="Times New Roman"/>
          <w:sz w:val="28"/>
          <w:szCs w:val="28"/>
        </w:rPr>
        <w:t xml:space="preserve">  начато сотрудничество с Донецким следственным изолятором. Работа это очень сложная и многоплановая, ведется она, в том числе,  и через организацию культурно-массовых мероприятий для этих ребят.</w:t>
      </w:r>
    </w:p>
    <w:p w:rsidR="00B14835" w:rsidRDefault="00B14835" w:rsidP="00F2233D">
      <w:pPr>
        <w:jc w:val="both"/>
        <w:rPr>
          <w:rFonts w:ascii="Times New Roman" w:hAnsi="Times New Roman" w:cs="Times New Roman"/>
          <w:sz w:val="28"/>
          <w:szCs w:val="28"/>
        </w:rPr>
      </w:pPr>
      <w:r>
        <w:rPr>
          <w:rFonts w:ascii="Times New Roman" w:hAnsi="Times New Roman" w:cs="Times New Roman"/>
          <w:sz w:val="28"/>
          <w:szCs w:val="28"/>
        </w:rPr>
        <w:t>Так, в Донецком СИЗО было проведено мероприятие «Тепло сердец» для несовершеннолетних осужденных и следственно арестованных, приуроченное ко Дню защитника Отечества. В нём приняли участие рок-музыканты и барды, участники      музыкально-литературного проекта  «Синкопа».</w:t>
      </w:r>
    </w:p>
    <w:p w:rsidR="00B14835" w:rsidRDefault="00816A07" w:rsidP="00F2233D">
      <w:pPr>
        <w:jc w:val="both"/>
        <w:rPr>
          <w:rFonts w:ascii="Times New Roman" w:hAnsi="Times New Roman" w:cs="Times New Roman"/>
          <w:sz w:val="28"/>
          <w:szCs w:val="28"/>
        </w:rPr>
      </w:pPr>
      <w:r>
        <w:rPr>
          <w:noProof/>
          <w:lang w:eastAsia="ru-RU"/>
        </w:rPr>
        <w:drawing>
          <wp:anchor distT="0" distB="0" distL="114300" distR="114300" simplePos="0" relativeHeight="251653120" behindDoc="0" locked="0" layoutInCell="1" allowOverlap="1">
            <wp:simplePos x="0" y="0"/>
            <wp:positionH relativeFrom="column">
              <wp:posOffset>6381115</wp:posOffset>
            </wp:positionH>
            <wp:positionV relativeFrom="paragraph">
              <wp:posOffset>607695</wp:posOffset>
            </wp:positionV>
            <wp:extent cx="2590800" cy="1942465"/>
            <wp:effectExtent l="0" t="0" r="0" b="635"/>
            <wp:wrapSquare wrapText="bothSides"/>
            <wp:docPr id="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19424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2096" behindDoc="0" locked="0" layoutInCell="1" allowOverlap="1">
            <wp:simplePos x="0" y="0"/>
            <wp:positionH relativeFrom="column">
              <wp:posOffset>175260</wp:posOffset>
            </wp:positionH>
            <wp:positionV relativeFrom="paragraph">
              <wp:posOffset>607695</wp:posOffset>
            </wp:positionV>
            <wp:extent cx="3361690" cy="1876425"/>
            <wp:effectExtent l="0" t="0" r="0" b="9525"/>
            <wp:wrapSquare wrapText="bothSides"/>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1690" cy="1876425"/>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sz w:val="28"/>
          <w:szCs w:val="28"/>
        </w:rPr>
        <w:t>Кроме этого, там же был проведён урок языковой культуры  о  ненормативной лексике. Сотрудник библиотеки в ходе посещения следственного изолятора регулярно проводит с ребятами  беседы  о пользе чтения и книги в помощь социализации личности.</w:t>
      </w:r>
    </w:p>
    <w:p w:rsidR="00B14835" w:rsidRDefault="00B14835" w:rsidP="00F2233D">
      <w:pPr>
        <w:jc w:val="center"/>
        <w:rPr>
          <w:rFonts w:ascii="Times New Roman" w:hAnsi="Times New Roman" w:cs="Times New Roman"/>
          <w:sz w:val="28"/>
          <w:szCs w:val="28"/>
        </w:rPr>
      </w:pPr>
    </w:p>
    <w:p w:rsidR="00B14835" w:rsidRDefault="00B14835" w:rsidP="00F2233D">
      <w:pPr>
        <w:jc w:val="center"/>
        <w:rPr>
          <w:rFonts w:ascii="Times New Roman" w:hAnsi="Times New Roman" w:cs="Times New Roman"/>
          <w:sz w:val="28"/>
          <w:szCs w:val="28"/>
        </w:rPr>
      </w:pPr>
    </w:p>
    <w:p w:rsidR="009B4C93" w:rsidRDefault="009B4C93" w:rsidP="00C50B80">
      <w:pPr>
        <w:rPr>
          <w:rFonts w:ascii="Times New Roman" w:hAnsi="Times New Roman" w:cs="Times New Roman"/>
          <w:b/>
          <w:bCs/>
          <w:sz w:val="28"/>
          <w:szCs w:val="28"/>
        </w:rPr>
      </w:pPr>
    </w:p>
    <w:p w:rsidR="009B4C93" w:rsidRDefault="009B4C93" w:rsidP="00F2233D">
      <w:pPr>
        <w:jc w:val="center"/>
        <w:rPr>
          <w:rFonts w:ascii="Times New Roman" w:hAnsi="Times New Roman" w:cs="Times New Roman"/>
          <w:b/>
          <w:bCs/>
          <w:sz w:val="28"/>
          <w:szCs w:val="28"/>
        </w:rPr>
      </w:pPr>
    </w:p>
    <w:p w:rsidR="00816A07" w:rsidRDefault="00816A07" w:rsidP="00816452">
      <w:pPr>
        <w:spacing w:line="240" w:lineRule="auto"/>
        <w:jc w:val="center"/>
        <w:rPr>
          <w:rFonts w:ascii="Times New Roman" w:hAnsi="Times New Roman" w:cs="Times New Roman"/>
          <w:b/>
          <w:bCs/>
          <w:color w:val="FF0000"/>
          <w:sz w:val="28"/>
          <w:szCs w:val="28"/>
        </w:rPr>
      </w:pPr>
    </w:p>
    <w:p w:rsidR="00B14835" w:rsidRPr="006934AA" w:rsidRDefault="00B14835" w:rsidP="00816452">
      <w:pPr>
        <w:spacing w:line="240" w:lineRule="auto"/>
        <w:jc w:val="center"/>
        <w:rPr>
          <w:rFonts w:ascii="Times New Roman" w:hAnsi="Times New Roman" w:cs="Times New Roman"/>
          <w:b/>
          <w:bCs/>
          <w:color w:val="FF0000"/>
          <w:sz w:val="28"/>
          <w:szCs w:val="28"/>
        </w:rPr>
      </w:pPr>
      <w:r w:rsidRPr="006934AA">
        <w:rPr>
          <w:rFonts w:ascii="Times New Roman" w:hAnsi="Times New Roman" w:cs="Times New Roman"/>
          <w:b/>
          <w:bCs/>
          <w:color w:val="FF0000"/>
          <w:sz w:val="28"/>
          <w:szCs w:val="28"/>
        </w:rPr>
        <w:lastRenderedPageBreak/>
        <w:t>КЛУБЫ ПО ИНТЕРЕСАМ</w:t>
      </w:r>
    </w:p>
    <w:p w:rsidR="00B14835" w:rsidRDefault="00B14835" w:rsidP="00816452">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На базе </w:t>
      </w:r>
      <w:r w:rsidR="00FE722F" w:rsidRPr="00FE722F">
        <w:rPr>
          <w:rFonts w:ascii="Times New Roman" w:hAnsi="Times New Roman" w:cs="Times New Roman"/>
          <w:sz w:val="28"/>
          <w:szCs w:val="28"/>
        </w:rPr>
        <w:t>ДРБМ</w:t>
      </w:r>
      <w:r>
        <w:rPr>
          <w:rFonts w:ascii="Times New Roman" w:hAnsi="Times New Roman" w:cs="Times New Roman"/>
          <w:sz w:val="28"/>
          <w:szCs w:val="28"/>
        </w:rPr>
        <w:t xml:space="preserve"> в отчетный период функционировали 16   клубов   и объединений  по интересам. Из них 4 велись  сотрудниками </w:t>
      </w:r>
      <w:r w:rsidR="00FE722F">
        <w:rPr>
          <w:rFonts w:ascii="Times New Roman" w:hAnsi="Times New Roman" w:cs="Times New Roman"/>
          <w:sz w:val="28"/>
          <w:szCs w:val="28"/>
        </w:rPr>
        <w:t xml:space="preserve"> библиотеки</w:t>
      </w:r>
      <w:r>
        <w:rPr>
          <w:rFonts w:ascii="Times New Roman" w:hAnsi="Times New Roman" w:cs="Times New Roman"/>
          <w:sz w:val="28"/>
          <w:szCs w:val="28"/>
        </w:rPr>
        <w:t xml:space="preserve">, в  остальных  12- ти   занятия организовывались волонтерами при непосредственном курировании библиотекарями. </w:t>
      </w:r>
    </w:p>
    <w:p w:rsidR="00B14835" w:rsidRDefault="00B14835" w:rsidP="00816452">
      <w:pPr>
        <w:pStyle w:val="a5"/>
        <w:numPr>
          <w:ilvl w:val="0"/>
          <w:numId w:val="9"/>
        </w:numPr>
        <w:spacing w:line="240" w:lineRule="auto"/>
        <w:jc w:val="both"/>
        <w:rPr>
          <w:rFonts w:ascii="Times New Roman" w:hAnsi="Times New Roman" w:cs="Times New Roman"/>
          <w:sz w:val="28"/>
          <w:szCs w:val="28"/>
        </w:rPr>
      </w:pPr>
      <w:r w:rsidRPr="006934AA">
        <w:rPr>
          <w:rFonts w:ascii="Times New Roman" w:hAnsi="Times New Roman" w:cs="Times New Roman"/>
          <w:b/>
          <w:bCs/>
          <w:color w:val="0070C0"/>
          <w:sz w:val="28"/>
          <w:szCs w:val="28"/>
        </w:rPr>
        <w:t>Клуб классического и современного кинематографа «Вместе»</w:t>
      </w:r>
      <w:r w:rsidRPr="006934AA">
        <w:rPr>
          <w:rFonts w:ascii="Times New Roman" w:hAnsi="Times New Roman" w:cs="Times New Roman"/>
          <w:color w:val="0070C0"/>
          <w:sz w:val="28"/>
          <w:szCs w:val="28"/>
        </w:rPr>
        <w:t xml:space="preserve"> – просмотр и обсуждение фильмов.  Основная задача  - формирование хорошего вкуса, расширение кругозора</w:t>
      </w:r>
      <w:r>
        <w:rPr>
          <w:rFonts w:ascii="Times New Roman" w:hAnsi="Times New Roman" w:cs="Times New Roman"/>
          <w:sz w:val="28"/>
          <w:szCs w:val="28"/>
        </w:rPr>
        <w:t>, приобщение к мировой видеокультуре.</w:t>
      </w:r>
    </w:p>
    <w:p w:rsidR="00B14835" w:rsidRDefault="00B14835" w:rsidP="00816452">
      <w:pPr>
        <w:pStyle w:val="a5"/>
        <w:numPr>
          <w:ilvl w:val="0"/>
          <w:numId w:val="9"/>
        </w:numPr>
        <w:spacing w:line="240" w:lineRule="auto"/>
        <w:jc w:val="both"/>
        <w:rPr>
          <w:rFonts w:ascii="Times New Roman" w:hAnsi="Times New Roman" w:cs="Times New Roman"/>
          <w:sz w:val="28"/>
          <w:szCs w:val="28"/>
        </w:rPr>
      </w:pPr>
      <w:r w:rsidRPr="006934AA">
        <w:rPr>
          <w:rFonts w:ascii="Times New Roman" w:hAnsi="Times New Roman" w:cs="Times New Roman"/>
          <w:b/>
          <w:bCs/>
          <w:color w:val="0070C0"/>
          <w:sz w:val="28"/>
          <w:szCs w:val="28"/>
        </w:rPr>
        <w:t>Дискуссионный литературный клуб</w:t>
      </w:r>
      <w:r>
        <w:rPr>
          <w:rFonts w:ascii="Times New Roman" w:hAnsi="Times New Roman" w:cs="Times New Roman"/>
          <w:b/>
          <w:bCs/>
          <w:sz w:val="28"/>
          <w:szCs w:val="28"/>
        </w:rPr>
        <w:t xml:space="preserve"> – о</w:t>
      </w:r>
      <w:r>
        <w:rPr>
          <w:rFonts w:ascii="Times New Roman" w:hAnsi="Times New Roman" w:cs="Times New Roman"/>
          <w:sz w:val="28"/>
          <w:szCs w:val="28"/>
        </w:rPr>
        <w:t>бсуждение интересных экранизированных литературных произведений в форме дискуссии. В течение года прошли дискуссии по произведениям А. Трокки «Молодой Адам», Х.Мураками «Сжечь сарай», И.Макьюэна «На берегу», М.Булгакова «Собачье сердце» и «Белая гвардия», И.Шоу «На французский манер»,  В.Ирвинга «Легенда о Сонной Лощине», Э.Бронте «Грозовой перевал»,  Д.К.Оутс «Приятный разговор».</w:t>
      </w:r>
    </w:p>
    <w:p w:rsidR="00B14835" w:rsidRDefault="00B14835" w:rsidP="00816452">
      <w:pPr>
        <w:pStyle w:val="a5"/>
        <w:numPr>
          <w:ilvl w:val="0"/>
          <w:numId w:val="9"/>
        </w:numPr>
        <w:spacing w:line="240" w:lineRule="auto"/>
        <w:jc w:val="both"/>
        <w:rPr>
          <w:rFonts w:ascii="Times New Roman" w:hAnsi="Times New Roman" w:cs="Times New Roman"/>
          <w:sz w:val="28"/>
          <w:szCs w:val="28"/>
        </w:rPr>
      </w:pPr>
      <w:r w:rsidRPr="005354DC">
        <w:rPr>
          <w:rFonts w:ascii="Times New Roman" w:hAnsi="Times New Roman" w:cs="Times New Roman"/>
          <w:b/>
          <w:bCs/>
          <w:color w:val="0070C0"/>
          <w:sz w:val="28"/>
          <w:szCs w:val="28"/>
        </w:rPr>
        <w:t>«Книжный завтрак»</w:t>
      </w:r>
      <w:r>
        <w:rPr>
          <w:rFonts w:ascii="Times New Roman" w:hAnsi="Times New Roman" w:cs="Times New Roman"/>
          <w:sz w:val="28"/>
          <w:szCs w:val="28"/>
        </w:rPr>
        <w:t xml:space="preserve"> – клуб любителей чтения образовался в 2017 году. Формат предполагает неформальное общение на тему книг и чтения.  Цели и задачи – распространение идеи важности чтения, возможность любителям книг собираться вместе.  </w:t>
      </w:r>
    </w:p>
    <w:p w:rsidR="00B14835" w:rsidRPr="005354DC" w:rsidRDefault="00816A07" w:rsidP="00816452">
      <w:pPr>
        <w:pStyle w:val="a5"/>
        <w:numPr>
          <w:ilvl w:val="0"/>
          <w:numId w:val="9"/>
        </w:numPr>
        <w:tabs>
          <w:tab w:val="left" w:pos="975"/>
          <w:tab w:val="left" w:pos="3600"/>
          <w:tab w:val="left" w:pos="3810"/>
        </w:tabs>
        <w:spacing w:line="240" w:lineRule="auto"/>
        <w:jc w:val="both"/>
        <w:rPr>
          <w:rFonts w:ascii="Times New Roman" w:hAnsi="Times New Roman" w:cs="Times New Roman"/>
          <w:b/>
          <w:bCs/>
          <w:color w:val="0070C0"/>
          <w:sz w:val="28"/>
          <w:szCs w:val="28"/>
          <w:shd w:val="clear" w:color="auto" w:fill="FFFFFF"/>
        </w:rPr>
      </w:pPr>
      <w:r>
        <w:rPr>
          <w:noProof/>
          <w:color w:val="0070C0"/>
          <w:lang w:eastAsia="ru-RU"/>
        </w:rPr>
        <w:drawing>
          <wp:anchor distT="0" distB="0" distL="114300" distR="114300" simplePos="0" relativeHeight="251668480" behindDoc="0" locked="0" layoutInCell="1" allowOverlap="0">
            <wp:simplePos x="0" y="0"/>
            <wp:positionH relativeFrom="column">
              <wp:posOffset>0</wp:posOffset>
            </wp:positionH>
            <wp:positionV relativeFrom="paragraph">
              <wp:posOffset>26670</wp:posOffset>
            </wp:positionV>
            <wp:extent cx="3133725" cy="2028825"/>
            <wp:effectExtent l="0" t="0" r="9525" b="9525"/>
            <wp:wrapSquare wrapText="bothSides"/>
            <wp:docPr id="2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2028825"/>
                    </a:xfrm>
                    <a:prstGeom prst="rect">
                      <a:avLst/>
                    </a:prstGeom>
                    <a:noFill/>
                  </pic:spPr>
                </pic:pic>
              </a:graphicData>
            </a:graphic>
            <wp14:sizeRelH relativeFrom="page">
              <wp14:pctWidth>0</wp14:pctWidth>
            </wp14:sizeRelH>
            <wp14:sizeRelV relativeFrom="page">
              <wp14:pctHeight>0</wp14:pctHeight>
            </wp14:sizeRelV>
          </wp:anchor>
        </w:drawing>
      </w:r>
      <w:r w:rsidR="00B14835" w:rsidRPr="005354DC">
        <w:rPr>
          <w:rFonts w:ascii="Times New Roman" w:hAnsi="Times New Roman" w:cs="Times New Roman"/>
          <w:b/>
          <w:bCs/>
          <w:color w:val="0070C0"/>
          <w:sz w:val="28"/>
          <w:szCs w:val="28"/>
          <w:shd w:val="clear" w:color="auto" w:fill="FFFFFF"/>
        </w:rPr>
        <w:t xml:space="preserve">Игротека в библиотеке: клуб интеллектуальных настольных игр </w:t>
      </w:r>
    </w:p>
    <w:p w:rsidR="00B14835" w:rsidRPr="00C50B80" w:rsidRDefault="00816A07" w:rsidP="00C50B80">
      <w:pPr>
        <w:tabs>
          <w:tab w:val="left" w:pos="975"/>
          <w:tab w:val="left" w:pos="3600"/>
          <w:tab w:val="left" w:pos="3810"/>
        </w:tabs>
        <w:spacing w:line="240" w:lineRule="auto"/>
        <w:ind w:left="851"/>
        <w:jc w:val="both"/>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67456" behindDoc="0" locked="0" layoutInCell="1" allowOverlap="1">
            <wp:simplePos x="0" y="0"/>
            <wp:positionH relativeFrom="column">
              <wp:posOffset>2923540</wp:posOffset>
            </wp:positionH>
            <wp:positionV relativeFrom="paragraph">
              <wp:posOffset>19050</wp:posOffset>
            </wp:positionV>
            <wp:extent cx="3133725" cy="2214880"/>
            <wp:effectExtent l="0" t="0" r="9525" b="0"/>
            <wp:wrapSquare wrapText="bothSides"/>
            <wp:docPr id="2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3725" cy="2214880"/>
                    </a:xfrm>
                    <a:prstGeom prst="rect">
                      <a:avLst/>
                    </a:prstGeom>
                    <a:noFill/>
                  </pic:spPr>
                </pic:pic>
              </a:graphicData>
            </a:graphic>
            <wp14:sizeRelH relativeFrom="page">
              <wp14:pctWidth>0</wp14:pctWidth>
            </wp14:sizeRelH>
            <wp14:sizeRelV relativeFrom="page">
              <wp14:pctHeight>0</wp14:pctHeight>
            </wp14:sizeRelV>
          </wp:anchor>
        </w:drawing>
      </w:r>
      <w:r w:rsidR="00B14835">
        <w:rPr>
          <w:rFonts w:ascii="Times New Roman" w:hAnsi="Times New Roman" w:cs="Times New Roman"/>
          <w:color w:val="000000"/>
          <w:sz w:val="28"/>
          <w:szCs w:val="28"/>
          <w:shd w:val="clear" w:color="auto" w:fill="FFFFFF"/>
        </w:rPr>
        <w:t>Цели и задачи: интеллектуальный досуг, межличностное общение, развитие навыков коммуникации, содействие образованию и самообразованию.  Одно из направлений деятельности  – Денди-бум, PlayLab. В клубе насчитывается около 100 игр</w:t>
      </w:r>
    </w:p>
    <w:p w:rsidR="00B14835" w:rsidRDefault="00B14835" w:rsidP="00816452">
      <w:pPr>
        <w:spacing w:line="240" w:lineRule="auto"/>
        <w:jc w:val="center"/>
        <w:rPr>
          <w:rFonts w:ascii="Times New Roman" w:hAnsi="Times New Roman" w:cs="Times New Roman"/>
          <w:b/>
          <w:bCs/>
          <w:sz w:val="28"/>
          <w:szCs w:val="28"/>
        </w:rPr>
      </w:pPr>
    </w:p>
    <w:p w:rsidR="00B14835" w:rsidRPr="005354DC" w:rsidRDefault="00B14835" w:rsidP="00816452">
      <w:pPr>
        <w:spacing w:line="240" w:lineRule="auto"/>
        <w:jc w:val="center"/>
        <w:rPr>
          <w:rFonts w:ascii="Times New Roman" w:hAnsi="Times New Roman" w:cs="Times New Roman"/>
          <w:b/>
          <w:bCs/>
          <w:color w:val="FF0000"/>
          <w:sz w:val="28"/>
          <w:szCs w:val="28"/>
        </w:rPr>
      </w:pPr>
      <w:r w:rsidRPr="005354DC">
        <w:rPr>
          <w:rFonts w:ascii="Times New Roman" w:hAnsi="Times New Roman" w:cs="Times New Roman"/>
          <w:b/>
          <w:bCs/>
          <w:color w:val="FF0000"/>
          <w:sz w:val="28"/>
          <w:szCs w:val="28"/>
        </w:rPr>
        <w:t xml:space="preserve">КНИЖНАЯ ЭСТАФЕТА СОЛНЕЧНОГО ЛЕТА </w:t>
      </w:r>
    </w:p>
    <w:p w:rsidR="00B14835" w:rsidRPr="004E52E9" w:rsidRDefault="00B14835" w:rsidP="00816452">
      <w:pPr>
        <w:spacing w:line="240" w:lineRule="auto"/>
        <w:jc w:val="both"/>
        <w:rPr>
          <w:rFonts w:ascii="Times New Roman" w:hAnsi="Times New Roman" w:cs="Times New Roman"/>
          <w:sz w:val="28"/>
          <w:szCs w:val="28"/>
        </w:rPr>
      </w:pPr>
    </w:p>
    <w:p w:rsidR="00B14835" w:rsidRPr="004E52E9" w:rsidRDefault="00816A07" w:rsidP="00816452">
      <w:pPr>
        <w:spacing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simplePos x="0" y="0"/>
            <wp:positionH relativeFrom="column">
              <wp:posOffset>119380</wp:posOffset>
            </wp:positionH>
            <wp:positionV relativeFrom="paragraph">
              <wp:posOffset>92710</wp:posOffset>
            </wp:positionV>
            <wp:extent cx="2276475" cy="2602230"/>
            <wp:effectExtent l="0" t="0" r="9525" b="7620"/>
            <wp:wrapSquare wrapText="bothSides"/>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6475" cy="2602230"/>
                    </a:xfrm>
                    <a:prstGeom prst="rect">
                      <a:avLst/>
                    </a:prstGeom>
                    <a:noFill/>
                  </pic:spPr>
                </pic:pic>
              </a:graphicData>
            </a:graphic>
            <wp14:sizeRelH relativeFrom="page">
              <wp14:pctWidth>0</wp14:pctWidth>
            </wp14:sizeRelH>
            <wp14:sizeRelV relativeFrom="page">
              <wp14:pctHeight>0</wp14:pctHeight>
            </wp14:sizeRelV>
          </wp:anchor>
        </w:drawing>
      </w:r>
      <w:r w:rsidR="00B14835" w:rsidRPr="004E52E9">
        <w:rPr>
          <w:rFonts w:ascii="Times New Roman" w:hAnsi="Times New Roman" w:cs="Times New Roman"/>
          <w:sz w:val="28"/>
          <w:szCs w:val="28"/>
        </w:rPr>
        <w:t xml:space="preserve">В отчетном году  сотрудники </w:t>
      </w:r>
      <w:r w:rsidR="00FE722F" w:rsidRPr="00FE722F">
        <w:rPr>
          <w:rFonts w:ascii="Times New Roman" w:hAnsi="Times New Roman" w:cs="Times New Roman"/>
          <w:sz w:val="28"/>
          <w:szCs w:val="28"/>
        </w:rPr>
        <w:t>ДРБМ</w:t>
      </w:r>
      <w:r w:rsidR="00FE722F">
        <w:rPr>
          <w:rFonts w:ascii="Times New Roman" w:hAnsi="Times New Roman" w:cs="Times New Roman"/>
          <w:sz w:val="28"/>
          <w:szCs w:val="28"/>
        </w:rPr>
        <w:t xml:space="preserve"> </w:t>
      </w:r>
      <w:r w:rsidR="00B14835" w:rsidRPr="004E52E9">
        <w:rPr>
          <w:rFonts w:ascii="Times New Roman" w:hAnsi="Times New Roman" w:cs="Times New Roman"/>
          <w:sz w:val="28"/>
          <w:szCs w:val="28"/>
        </w:rPr>
        <w:t xml:space="preserve"> провели  31 мероприятие  в летних школьных лагерях. </w:t>
      </w:r>
    </w:p>
    <w:p w:rsidR="00B14835" w:rsidRPr="004E52E9" w:rsidRDefault="00816A07" w:rsidP="00816452">
      <w:pPr>
        <w:spacing w:line="240" w:lineRule="auto"/>
        <w:jc w:val="both"/>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simplePos x="0" y="0"/>
            <wp:positionH relativeFrom="column">
              <wp:posOffset>3973830</wp:posOffset>
            </wp:positionH>
            <wp:positionV relativeFrom="paragraph">
              <wp:posOffset>1404620</wp:posOffset>
            </wp:positionV>
            <wp:extent cx="2759075" cy="2571750"/>
            <wp:effectExtent l="0" t="0" r="3175" b="0"/>
            <wp:wrapSquare wrapText="bothSides"/>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9075" cy="2571750"/>
                    </a:xfrm>
                    <a:prstGeom prst="rect">
                      <a:avLst/>
                    </a:prstGeom>
                    <a:noFill/>
                  </pic:spPr>
                </pic:pic>
              </a:graphicData>
            </a:graphic>
            <wp14:sizeRelH relativeFrom="page">
              <wp14:pctWidth>0</wp14:pctWidth>
            </wp14:sizeRelH>
            <wp14:sizeRelV relativeFrom="page">
              <wp14:pctHeight>0</wp14:pctHeight>
            </wp14:sizeRelV>
          </wp:anchor>
        </w:drawing>
      </w:r>
      <w:r w:rsidR="00B14835" w:rsidRPr="004E52E9">
        <w:rPr>
          <w:rFonts w:ascii="Times New Roman" w:hAnsi="Times New Roman" w:cs="Times New Roman"/>
          <w:sz w:val="28"/>
          <w:szCs w:val="28"/>
        </w:rPr>
        <w:t xml:space="preserve">Для учащихся были проведены   беседы, викторины, конкурсы, литературные часы, обзоры, часы интересного сообщения: «Путешествия по Лукоморью», «Умники и умницы», «Книжная радуга», «Детство                   А. С. Пушкина», «Волшебство – его конек» (по творчеству П. Ершова),          «Литературный троллейбус», «Пираты книжного моря», «Каникулы с любимой книгой», «Волшебство книжного лета». Во многих учебных заведениях г. Донецка был проведен  конкурс «Самый умный», где  ребятам нужно было показать свои знания по русскому языку, математике, чтению, природоведению. Победители получили дипломы и призы. </w:t>
      </w:r>
    </w:p>
    <w:p w:rsidR="00B14835" w:rsidRPr="004E52E9" w:rsidRDefault="00B14835" w:rsidP="00816452">
      <w:pPr>
        <w:spacing w:line="240" w:lineRule="auto"/>
        <w:jc w:val="both"/>
        <w:rPr>
          <w:rFonts w:ascii="Times New Roman" w:hAnsi="Times New Roman" w:cs="Times New Roman"/>
          <w:sz w:val="28"/>
          <w:szCs w:val="28"/>
        </w:rPr>
      </w:pPr>
    </w:p>
    <w:p w:rsidR="00B14835" w:rsidRPr="004E52E9" w:rsidRDefault="00B14835" w:rsidP="00816452">
      <w:pPr>
        <w:spacing w:line="240" w:lineRule="auto"/>
        <w:jc w:val="both"/>
        <w:rPr>
          <w:rFonts w:ascii="Times New Roman" w:hAnsi="Times New Roman" w:cs="Times New Roman"/>
          <w:sz w:val="28"/>
          <w:szCs w:val="28"/>
        </w:rPr>
      </w:pPr>
    </w:p>
    <w:p w:rsidR="00B14835" w:rsidRPr="004E52E9" w:rsidRDefault="00B14835" w:rsidP="00816452">
      <w:pPr>
        <w:spacing w:line="240" w:lineRule="auto"/>
        <w:jc w:val="both"/>
        <w:rPr>
          <w:rFonts w:ascii="Times New Roman" w:hAnsi="Times New Roman" w:cs="Times New Roman"/>
          <w:sz w:val="28"/>
          <w:szCs w:val="28"/>
        </w:rPr>
      </w:pPr>
    </w:p>
    <w:p w:rsidR="00B14835" w:rsidRPr="004E52E9" w:rsidRDefault="00B14835" w:rsidP="00816452">
      <w:pPr>
        <w:spacing w:line="240" w:lineRule="auto"/>
        <w:jc w:val="both"/>
        <w:rPr>
          <w:rFonts w:ascii="Times New Roman" w:hAnsi="Times New Roman" w:cs="Times New Roman"/>
          <w:sz w:val="28"/>
          <w:szCs w:val="28"/>
        </w:rPr>
      </w:pPr>
    </w:p>
    <w:p w:rsidR="00B14835" w:rsidRPr="004E52E9" w:rsidRDefault="00B14835" w:rsidP="00816452">
      <w:pPr>
        <w:spacing w:line="240" w:lineRule="auto"/>
        <w:jc w:val="both"/>
        <w:rPr>
          <w:rFonts w:ascii="Times New Roman" w:hAnsi="Times New Roman" w:cs="Times New Roman"/>
          <w:sz w:val="28"/>
          <w:szCs w:val="28"/>
        </w:rPr>
      </w:pPr>
    </w:p>
    <w:p w:rsidR="00ED50DA" w:rsidRDefault="00ED50DA" w:rsidP="00BD5265">
      <w:pPr>
        <w:jc w:val="both"/>
        <w:rPr>
          <w:rFonts w:ascii="Times New Roman" w:hAnsi="Times New Roman" w:cs="Times New Roman"/>
          <w:sz w:val="28"/>
          <w:szCs w:val="28"/>
        </w:rPr>
      </w:pPr>
      <w:bookmarkStart w:id="0" w:name="_GoBack"/>
      <w:bookmarkEnd w:id="0"/>
    </w:p>
    <w:p w:rsidR="00ED50DA" w:rsidRPr="005354DC" w:rsidRDefault="00ED50DA" w:rsidP="00ED50DA">
      <w:pPr>
        <w:jc w:val="center"/>
        <w:rPr>
          <w:rFonts w:ascii="Times New Roman" w:hAnsi="Times New Roman" w:cs="Times New Roman"/>
          <w:b/>
          <w:color w:val="FF0000"/>
          <w:sz w:val="28"/>
          <w:szCs w:val="28"/>
        </w:rPr>
      </w:pPr>
      <w:r w:rsidRPr="005354DC">
        <w:rPr>
          <w:rFonts w:ascii="Times New Roman" w:hAnsi="Times New Roman" w:cs="Times New Roman"/>
          <w:b/>
          <w:color w:val="FF0000"/>
          <w:sz w:val="28"/>
          <w:szCs w:val="28"/>
        </w:rPr>
        <w:lastRenderedPageBreak/>
        <w:t>МЫ ДОНЕЦКАЯ «МОЛОДЕЖКА» - У НАС ВСЕ ВПЕРЕДИ!</w:t>
      </w:r>
    </w:p>
    <w:p w:rsidR="00ED50DA" w:rsidRDefault="00B14835" w:rsidP="00ED50DA">
      <w:pPr>
        <w:jc w:val="both"/>
        <w:rPr>
          <w:rFonts w:ascii="Times New Roman" w:hAnsi="Times New Roman" w:cs="Times New Roman"/>
          <w:sz w:val="28"/>
          <w:szCs w:val="28"/>
        </w:rPr>
      </w:pPr>
      <w:r w:rsidRPr="00BD5265">
        <w:rPr>
          <w:rFonts w:ascii="Times New Roman" w:hAnsi="Times New Roman" w:cs="Times New Roman"/>
          <w:sz w:val="28"/>
          <w:szCs w:val="28"/>
        </w:rPr>
        <w:t xml:space="preserve">       </w:t>
      </w:r>
      <w:r w:rsidR="00ED50DA">
        <w:rPr>
          <w:rFonts w:ascii="Times New Roman" w:hAnsi="Times New Roman" w:cs="Times New Roman"/>
          <w:sz w:val="28"/>
          <w:szCs w:val="28"/>
        </w:rPr>
        <w:t xml:space="preserve">Коллектив </w:t>
      </w:r>
      <w:r w:rsidR="00074CE8">
        <w:rPr>
          <w:rFonts w:ascii="Times New Roman" w:hAnsi="Times New Roman" w:cs="Times New Roman"/>
          <w:sz w:val="28"/>
          <w:szCs w:val="28"/>
        </w:rPr>
        <w:t xml:space="preserve"> </w:t>
      </w:r>
      <w:r w:rsidR="00ED50DA">
        <w:rPr>
          <w:rFonts w:ascii="Times New Roman" w:hAnsi="Times New Roman" w:cs="Times New Roman"/>
          <w:sz w:val="28"/>
          <w:szCs w:val="28"/>
        </w:rPr>
        <w:t>ДРБМ не собирается останавливаться на достигнутых результатах. У нас много планов и проектов.</w:t>
      </w:r>
    </w:p>
    <w:p w:rsidR="00ED50DA" w:rsidRDefault="00ED50DA" w:rsidP="00ED50DA">
      <w:pPr>
        <w:jc w:val="both"/>
        <w:rPr>
          <w:rFonts w:ascii="Times New Roman" w:hAnsi="Times New Roman" w:cs="Times New Roman"/>
          <w:sz w:val="28"/>
          <w:szCs w:val="28"/>
        </w:rPr>
      </w:pPr>
      <w:r w:rsidRPr="00ED50DA">
        <w:rPr>
          <w:rFonts w:ascii="Times New Roman" w:hAnsi="Times New Roman" w:cs="Times New Roman"/>
          <w:sz w:val="28"/>
          <w:szCs w:val="28"/>
        </w:rPr>
        <w:t xml:space="preserve">      Основные перспективные цели нашей</w:t>
      </w:r>
      <w:r>
        <w:rPr>
          <w:rFonts w:ascii="Times New Roman" w:hAnsi="Times New Roman" w:cs="Times New Roman"/>
          <w:sz w:val="28"/>
          <w:szCs w:val="28"/>
        </w:rPr>
        <w:t xml:space="preserve"> библиотеки - не утратить своих </w:t>
      </w:r>
      <w:r w:rsidRPr="00ED50DA">
        <w:rPr>
          <w:rFonts w:ascii="Times New Roman" w:hAnsi="Times New Roman" w:cs="Times New Roman"/>
          <w:sz w:val="28"/>
          <w:szCs w:val="28"/>
        </w:rPr>
        <w:t>позиций, расширять рамки воздействия на молоде</w:t>
      </w:r>
      <w:r>
        <w:rPr>
          <w:rFonts w:ascii="Times New Roman" w:hAnsi="Times New Roman" w:cs="Times New Roman"/>
          <w:sz w:val="28"/>
          <w:szCs w:val="28"/>
        </w:rPr>
        <w:t xml:space="preserve">жь, идти в ногу с потребностями </w:t>
      </w:r>
      <w:r w:rsidRPr="00ED50DA">
        <w:rPr>
          <w:rFonts w:ascii="Times New Roman" w:hAnsi="Times New Roman" w:cs="Times New Roman"/>
          <w:sz w:val="28"/>
          <w:szCs w:val="28"/>
        </w:rPr>
        <w:t>и интересами молодых, развиваться на их волне.</w:t>
      </w:r>
      <w:r>
        <w:rPr>
          <w:rFonts w:ascii="Times New Roman" w:hAnsi="Times New Roman" w:cs="Times New Roman"/>
          <w:sz w:val="28"/>
          <w:szCs w:val="28"/>
        </w:rPr>
        <w:t xml:space="preserve"> Приглашаем Всех желающих присоединиться к нам! </w:t>
      </w:r>
    </w:p>
    <w:p w:rsidR="00ED50DA" w:rsidRPr="005354DC" w:rsidRDefault="00ED50DA" w:rsidP="00ED50DA">
      <w:pPr>
        <w:jc w:val="center"/>
        <w:rPr>
          <w:rFonts w:ascii="Times New Roman" w:hAnsi="Times New Roman" w:cs="Times New Roman"/>
          <w:b/>
          <w:color w:val="FF0000"/>
          <w:sz w:val="28"/>
          <w:szCs w:val="28"/>
        </w:rPr>
      </w:pPr>
      <w:r w:rsidRPr="005354DC">
        <w:rPr>
          <w:rFonts w:ascii="Times New Roman" w:hAnsi="Times New Roman" w:cs="Times New Roman"/>
          <w:b/>
          <w:color w:val="FF0000"/>
          <w:sz w:val="28"/>
          <w:szCs w:val="28"/>
        </w:rPr>
        <w:t>С НАМИ ВЕСЕЛО,  КРУТО И ИНТЕРЕСНО!</w:t>
      </w:r>
    </w:p>
    <w:p w:rsidR="00B14835" w:rsidRPr="00BD5265" w:rsidRDefault="00816A07" w:rsidP="00BD5265">
      <w:pPr>
        <w:jc w:val="both"/>
        <w:rPr>
          <w:rFonts w:ascii="Times New Roman" w:hAnsi="Times New Roman" w:cs="Times New Roman"/>
          <w:sz w:val="28"/>
          <w:szCs w:val="28"/>
        </w:rPr>
      </w:pPr>
      <w:r>
        <w:rPr>
          <w:noProof/>
          <w:lang w:eastAsia="ru-RU"/>
        </w:rPr>
        <w:drawing>
          <wp:anchor distT="0" distB="0" distL="114300" distR="114300" simplePos="0" relativeHeight="251669504" behindDoc="0" locked="0" layoutInCell="1" allowOverlap="1">
            <wp:simplePos x="0" y="0"/>
            <wp:positionH relativeFrom="column">
              <wp:posOffset>1794510</wp:posOffset>
            </wp:positionH>
            <wp:positionV relativeFrom="paragraph">
              <wp:posOffset>247650</wp:posOffset>
            </wp:positionV>
            <wp:extent cx="5382895" cy="3588385"/>
            <wp:effectExtent l="0" t="0" r="8255" b="0"/>
            <wp:wrapSquare wrapText="bothSides"/>
            <wp:docPr id="31" name="Рисунок 31" descr="rJYsTV0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JYsTV0AmP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2895" cy="35883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extent cx="304800" cy="304800"/>
                <wp:effectExtent l="0" t="0" r="0" b="0"/>
                <wp:docPr id="2" name="AutoShape 2" descr="https://pp.userapi.com/c846523/v846523478/7a5cf/rJYsTV0AmP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pp.userapi.com/c846523/v846523478/7a5cf/rJYsTV0AmP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eB5AIAAP8FAAAOAAAAZHJzL2Uyb0RvYy54bWysVN9v0zAQfkfif7D8nubH3DaJlk5dsyLQ&#10;gEkbSDy6idMYEjvYbtOB+N85O23Xbi8IyENi3znffXf3+S6vdm2DtkxpLkWGw1GAEROFLLlYZ/jT&#10;w9KLMdKGipI2UrAMPzKNr2avX132XcoiWcumZAoBiNBp32W4NqZLfV8XNWupHsmOCXBWUrXUwFat&#10;/VLRHtDbxo+CYOL3UpWdkgXTGqz54MQzh19VrDAfq0ozg5oMAzfj3sq9V/btzy5pula0q3mxp0H/&#10;gkVLuYCgR6icGoo2ir+AanmhpJaVGRWy9WVV8YK5HCCbMHiWzX1NO+ZygeLo7lgm/f9giw/bO4V4&#10;meEII0FbaNF8Y6SLjMBUMl1AuWxbNPSl60YbzaBc3PEvYjIZRxf+dviSaexP6biofPXui374HMzb&#10;u2D0tVvbMvcAANHuuztlC6W7W1l800jIRU3Fms11B80CCQGNg0kp2deMlpBvaCH8Mwy70YCGVv17&#10;WQJxCsRdE3aVam0MKC/auV4/HnvNdgYVYLwISByAIgpw7dc2Ak0PP3dKmzdMtsguMqyAnQOn21tt&#10;hqOHIzaWkEveNGCnaSPODIA5WCA0/Gp9loRTx88kSG7im5h4JJrceCTIc2++XBBvsgyn4/wiXyzy&#10;8JeNG5K05mXJhA1zUGpI/kwJ+zszaOyoVS0bXlo4S0mr9WrRKLSlcFOW7nElB8/TMf+chqsX5PIs&#10;pTAiwXWUeMtJPPXIkoy9ZBrEXhAm18kkIAnJl+cp3XLB/j0l1Gc4GUdj16UT0s9yC9zzMjeattzA&#10;LGp4m2GQBjz2EE2tAm9E6daG8mZYn5TC0n8qBbT70GinVyvRQf0rWT6CXJUEOYHyYGrCopbqB0Y9&#10;XKkM6+8bqhhGzVsBkk9CQuzIchsynkawUaee1amHigKgMmwwGpYLM4y5Taf4uoZIoSuMkPZ+V9xJ&#10;2F6hgdX+csGUcZnsJ6IdY6d7d+ppbs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M+F4HkAgAA/wUAAA4AAAAAAAAAAAAAAAAA&#10;LgIAAGRycy9lMm9Eb2MueG1sUEsBAi0AFAAGAAgAAAAhAEyg6SzYAAAAAwEAAA8AAAAAAAAAAAAA&#10;AAAAPgUAAGRycy9kb3ducmV2LnhtbFBLBQYAAAAABAAEAPMAAABDBgAAAAA=&#10;" filled="f" stroked="f">
                <o:lock v:ext="edit" aspectratio="t"/>
                <w10:anchorlock/>
              </v:rect>
            </w:pict>
          </mc:Fallback>
        </mc:AlternateContent>
      </w:r>
      <w:r w:rsidR="00074CE8" w:rsidRPr="00074CE8">
        <w:rPr>
          <w:noProof/>
          <w:lang w:eastAsia="ru-RU"/>
        </w:rPr>
        <w:t xml:space="preserve"> </w:t>
      </w:r>
    </w:p>
    <w:sectPr w:rsidR="00B14835" w:rsidRPr="00BD5265" w:rsidSect="00EC399C">
      <w:footerReference w:type="default" r:id="rId39"/>
      <w:pgSz w:w="16838" w:h="11906" w:orient="landscape"/>
      <w:pgMar w:top="850" w:right="1134" w:bottom="1701" w:left="1134" w:header="96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547" w:rsidRDefault="00996547" w:rsidP="00EC399C">
      <w:pPr>
        <w:spacing w:after="0" w:line="240" w:lineRule="auto"/>
      </w:pPr>
      <w:r>
        <w:separator/>
      </w:r>
    </w:p>
  </w:endnote>
  <w:endnote w:type="continuationSeparator" w:id="0">
    <w:p w:rsidR="00996547" w:rsidRDefault="00996547" w:rsidP="00EC3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99C" w:rsidRPr="00EC399C" w:rsidRDefault="00EC399C" w:rsidP="00EC399C">
    <w:pPr>
      <w:pStyle w:val="a8"/>
      <w:pBdr>
        <w:top w:val="thinThickSmallGap" w:sz="24" w:space="1" w:color="622423"/>
      </w:pBdr>
      <w:tabs>
        <w:tab w:val="right" w:pos="14570"/>
      </w:tabs>
      <w:rPr>
        <w:rFonts w:ascii="Cambria" w:eastAsia="Times New Roman" w:hAnsi="Cambria" w:cs="Times New Roman"/>
      </w:rPr>
    </w:pPr>
    <w:r>
      <w:rPr>
        <w:rFonts w:ascii="Cambria" w:eastAsia="Times New Roman" w:hAnsi="Cambria" w:cs="Times New Roman"/>
        <w:lang w:val="en-US"/>
      </w:rPr>
      <w:t>#</w:t>
    </w:r>
    <w:r>
      <w:rPr>
        <w:rFonts w:ascii="Cambria" w:eastAsia="Times New Roman" w:hAnsi="Cambria" w:cs="Times New Roman"/>
      </w:rPr>
      <w:t>ДРБМ</w:t>
    </w:r>
    <w:r w:rsidRPr="00EC399C">
      <w:rPr>
        <w:rFonts w:ascii="Cambria" w:eastAsia="Times New Roman" w:hAnsi="Cambria" w:cs="Times New Roman"/>
      </w:rPr>
      <w:tab/>
      <w:t xml:space="preserve">                                                                                                                                                                                                                                                      </w:t>
    </w:r>
    <w:r>
      <w:rPr>
        <w:rFonts w:ascii="Cambria" w:eastAsia="Times New Roman" w:hAnsi="Cambria" w:cs="Times New Roman"/>
      </w:rPr>
      <w:t xml:space="preserve">                 </w:t>
    </w:r>
    <w:r w:rsidRPr="00EC399C">
      <w:rPr>
        <w:rFonts w:eastAsia="Times New Roman" w:cs="Times New Roman"/>
      </w:rPr>
      <w:fldChar w:fldCharType="begin"/>
    </w:r>
    <w:r>
      <w:instrText>PAGE   \* MERGEFORMAT</w:instrText>
    </w:r>
    <w:r w:rsidRPr="00EC399C">
      <w:rPr>
        <w:rFonts w:eastAsia="Times New Roman" w:cs="Times New Roman"/>
      </w:rPr>
      <w:fldChar w:fldCharType="separate"/>
    </w:r>
    <w:r w:rsidR="00816A07" w:rsidRPr="00816A07">
      <w:rPr>
        <w:rFonts w:ascii="Cambria" w:eastAsia="Times New Roman" w:hAnsi="Cambria" w:cs="Times New Roman"/>
        <w:noProof/>
      </w:rPr>
      <w:t>27</w:t>
    </w:r>
    <w:r w:rsidRPr="00EC399C">
      <w:rPr>
        <w:rFonts w:ascii="Cambria" w:eastAsia="Times New Roman" w:hAnsi="Cambria" w:cs="Times New Roman"/>
      </w:rPr>
      <w:fldChar w:fldCharType="end"/>
    </w:r>
  </w:p>
  <w:p w:rsidR="00EC399C" w:rsidRDefault="00EC399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547" w:rsidRDefault="00996547" w:rsidP="00EC399C">
      <w:pPr>
        <w:spacing w:after="0" w:line="240" w:lineRule="auto"/>
      </w:pPr>
      <w:r>
        <w:separator/>
      </w:r>
    </w:p>
  </w:footnote>
  <w:footnote w:type="continuationSeparator" w:id="0">
    <w:p w:rsidR="00996547" w:rsidRDefault="00996547" w:rsidP="00EC39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46187"/>
    <w:multiLevelType w:val="hybridMultilevel"/>
    <w:tmpl w:val="8DE62274"/>
    <w:lvl w:ilvl="0" w:tplc="0419000F">
      <w:start w:val="1"/>
      <w:numFmt w:val="decimal"/>
      <w:lvlText w:val="%1."/>
      <w:lvlJc w:val="left"/>
      <w:pPr>
        <w:ind w:left="2204" w:hanging="360"/>
      </w:p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1">
    <w:nsid w:val="064D7309"/>
    <w:multiLevelType w:val="hybridMultilevel"/>
    <w:tmpl w:val="38BCF38C"/>
    <w:lvl w:ilvl="0" w:tplc="D1BCC744">
      <w:start w:val="1"/>
      <w:numFmt w:val="decimal"/>
      <w:lvlText w:val="%1."/>
      <w:lvlJc w:val="left"/>
      <w:pPr>
        <w:ind w:left="36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F70C2F"/>
    <w:multiLevelType w:val="hybridMultilevel"/>
    <w:tmpl w:val="36DE7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683A08"/>
    <w:multiLevelType w:val="hybridMultilevel"/>
    <w:tmpl w:val="0A0243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C1F5E0E"/>
    <w:multiLevelType w:val="hybridMultilevel"/>
    <w:tmpl w:val="8916ADFA"/>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839179F"/>
    <w:multiLevelType w:val="hybridMultilevel"/>
    <w:tmpl w:val="109C76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D9B2178"/>
    <w:multiLevelType w:val="hybridMultilevel"/>
    <w:tmpl w:val="31DC21AE"/>
    <w:lvl w:ilvl="0" w:tplc="9C8C1210">
      <w:start w:val="2"/>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7">
    <w:nsid w:val="3E4648A3"/>
    <w:multiLevelType w:val="hybridMultilevel"/>
    <w:tmpl w:val="529EE3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3CE7608"/>
    <w:multiLevelType w:val="hybridMultilevel"/>
    <w:tmpl w:val="BC827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177395"/>
    <w:multiLevelType w:val="hybridMultilevel"/>
    <w:tmpl w:val="C5DC12D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20C397C"/>
    <w:multiLevelType w:val="hybridMultilevel"/>
    <w:tmpl w:val="731ED36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A9E0BFA"/>
    <w:multiLevelType w:val="hybridMultilevel"/>
    <w:tmpl w:val="60BA3206"/>
    <w:lvl w:ilvl="0" w:tplc="43C0B3D4">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BAE3DD5"/>
    <w:multiLevelType w:val="hybridMultilevel"/>
    <w:tmpl w:val="AE42A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EBC524E"/>
    <w:multiLevelType w:val="hybridMultilevel"/>
    <w:tmpl w:val="9A7855BC"/>
    <w:lvl w:ilvl="0" w:tplc="868C29EE">
      <w:start w:val="1"/>
      <w:numFmt w:val="decimal"/>
      <w:lvlText w:val="%1."/>
      <w:lvlJc w:val="left"/>
      <w:pPr>
        <w:ind w:left="720" w:hanging="360"/>
      </w:pPr>
      <w:rPr>
        <w:b/>
        <w:bCs/>
        <w:color w:val="0070C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5"/>
  </w:num>
  <w:num w:numId="3">
    <w:abstractNumId w:val="1"/>
  </w:num>
  <w:num w:numId="4">
    <w:abstractNumId w:val="9"/>
  </w:num>
  <w:num w:numId="5">
    <w:abstractNumId w:val="10"/>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3"/>
  </w:num>
  <w:num w:numId="12">
    <w:abstractNumId w:val="0"/>
  </w:num>
  <w:num w:numId="13">
    <w:abstractNumId w:val="6"/>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0C5"/>
    <w:rsid w:val="0004063F"/>
    <w:rsid w:val="00074CE8"/>
    <w:rsid w:val="000A6535"/>
    <w:rsid w:val="000C16E9"/>
    <w:rsid w:val="00140028"/>
    <w:rsid w:val="002510C5"/>
    <w:rsid w:val="002A3668"/>
    <w:rsid w:val="002A3B11"/>
    <w:rsid w:val="00390FC4"/>
    <w:rsid w:val="003E5BB6"/>
    <w:rsid w:val="004025E2"/>
    <w:rsid w:val="004A5E43"/>
    <w:rsid w:val="004E52E9"/>
    <w:rsid w:val="00527D12"/>
    <w:rsid w:val="005354DC"/>
    <w:rsid w:val="00685A47"/>
    <w:rsid w:val="00692585"/>
    <w:rsid w:val="006934AA"/>
    <w:rsid w:val="007953F8"/>
    <w:rsid w:val="0080536E"/>
    <w:rsid w:val="00816452"/>
    <w:rsid w:val="00816A07"/>
    <w:rsid w:val="00996547"/>
    <w:rsid w:val="009B4C93"/>
    <w:rsid w:val="00A81153"/>
    <w:rsid w:val="00AD0197"/>
    <w:rsid w:val="00B01429"/>
    <w:rsid w:val="00B14835"/>
    <w:rsid w:val="00BD5265"/>
    <w:rsid w:val="00C50B80"/>
    <w:rsid w:val="00EC399C"/>
    <w:rsid w:val="00ED50DA"/>
    <w:rsid w:val="00F2233D"/>
    <w:rsid w:val="00FC6098"/>
    <w:rsid w:val="00FE722F"/>
    <w:rsid w:val="00FF76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E43"/>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692585"/>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692585"/>
    <w:rPr>
      <w:rFonts w:ascii="Tahoma" w:hAnsi="Tahoma" w:cs="Tahoma"/>
      <w:sz w:val="16"/>
      <w:szCs w:val="16"/>
    </w:rPr>
  </w:style>
  <w:style w:type="paragraph" w:styleId="a5">
    <w:name w:val="List Paragraph"/>
    <w:basedOn w:val="a"/>
    <w:uiPriority w:val="99"/>
    <w:qFormat/>
    <w:rsid w:val="002A3668"/>
    <w:pPr>
      <w:ind w:left="720"/>
    </w:pPr>
  </w:style>
  <w:style w:type="paragraph" w:styleId="a6">
    <w:name w:val="header"/>
    <w:basedOn w:val="a"/>
    <w:link w:val="a7"/>
    <w:uiPriority w:val="99"/>
    <w:unhideWhenUsed/>
    <w:rsid w:val="00EC399C"/>
    <w:pPr>
      <w:tabs>
        <w:tab w:val="center" w:pos="4677"/>
        <w:tab w:val="right" w:pos="9355"/>
      </w:tabs>
    </w:pPr>
  </w:style>
  <w:style w:type="character" w:customStyle="1" w:styleId="a7">
    <w:name w:val="Верхний колонтитул Знак"/>
    <w:link w:val="a6"/>
    <w:uiPriority w:val="99"/>
    <w:rsid w:val="00EC399C"/>
    <w:rPr>
      <w:rFonts w:cs="Calibri"/>
      <w:sz w:val="22"/>
      <w:szCs w:val="22"/>
      <w:lang w:eastAsia="en-US"/>
    </w:rPr>
  </w:style>
  <w:style w:type="paragraph" w:styleId="a8">
    <w:name w:val="footer"/>
    <w:basedOn w:val="a"/>
    <w:link w:val="a9"/>
    <w:uiPriority w:val="99"/>
    <w:unhideWhenUsed/>
    <w:rsid w:val="00EC399C"/>
    <w:pPr>
      <w:tabs>
        <w:tab w:val="center" w:pos="4677"/>
        <w:tab w:val="right" w:pos="9355"/>
      </w:tabs>
    </w:pPr>
  </w:style>
  <w:style w:type="character" w:customStyle="1" w:styleId="a9">
    <w:name w:val="Нижний колонтитул Знак"/>
    <w:link w:val="a8"/>
    <w:uiPriority w:val="99"/>
    <w:rsid w:val="00EC399C"/>
    <w:rPr>
      <w:rFonts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E43"/>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692585"/>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692585"/>
    <w:rPr>
      <w:rFonts w:ascii="Tahoma" w:hAnsi="Tahoma" w:cs="Tahoma"/>
      <w:sz w:val="16"/>
      <w:szCs w:val="16"/>
    </w:rPr>
  </w:style>
  <w:style w:type="paragraph" w:styleId="a5">
    <w:name w:val="List Paragraph"/>
    <w:basedOn w:val="a"/>
    <w:uiPriority w:val="99"/>
    <w:qFormat/>
    <w:rsid w:val="002A3668"/>
    <w:pPr>
      <w:ind w:left="720"/>
    </w:pPr>
  </w:style>
  <w:style w:type="paragraph" w:styleId="a6">
    <w:name w:val="header"/>
    <w:basedOn w:val="a"/>
    <w:link w:val="a7"/>
    <w:uiPriority w:val="99"/>
    <w:unhideWhenUsed/>
    <w:rsid w:val="00EC399C"/>
    <w:pPr>
      <w:tabs>
        <w:tab w:val="center" w:pos="4677"/>
        <w:tab w:val="right" w:pos="9355"/>
      </w:tabs>
    </w:pPr>
  </w:style>
  <w:style w:type="character" w:customStyle="1" w:styleId="a7">
    <w:name w:val="Верхний колонтитул Знак"/>
    <w:link w:val="a6"/>
    <w:uiPriority w:val="99"/>
    <w:rsid w:val="00EC399C"/>
    <w:rPr>
      <w:rFonts w:cs="Calibri"/>
      <w:sz w:val="22"/>
      <w:szCs w:val="22"/>
      <w:lang w:eastAsia="en-US"/>
    </w:rPr>
  </w:style>
  <w:style w:type="paragraph" w:styleId="a8">
    <w:name w:val="footer"/>
    <w:basedOn w:val="a"/>
    <w:link w:val="a9"/>
    <w:uiPriority w:val="99"/>
    <w:unhideWhenUsed/>
    <w:rsid w:val="00EC399C"/>
    <w:pPr>
      <w:tabs>
        <w:tab w:val="center" w:pos="4677"/>
        <w:tab w:val="right" w:pos="9355"/>
      </w:tabs>
    </w:pPr>
  </w:style>
  <w:style w:type="character" w:customStyle="1" w:styleId="a9">
    <w:name w:val="Нижний колонтитул Знак"/>
    <w:link w:val="a8"/>
    <w:uiPriority w:val="99"/>
    <w:rsid w:val="00EC399C"/>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6570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12B14-A1BB-4C2E-A3BC-E94E43B04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4419</Words>
  <Characters>25190</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2</cp:revision>
  <dcterms:created xsi:type="dcterms:W3CDTF">2019-03-01T11:23:00Z</dcterms:created>
  <dcterms:modified xsi:type="dcterms:W3CDTF">2019-03-01T11:23:00Z</dcterms:modified>
</cp:coreProperties>
</file>